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проведении общественных обсуждений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отношении хозяйственной и (или) иной деятельности, планируемой на территориях 2-х и более муниципальных образованиях, расположенных на территории Кузбасса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НАИМЕНОВАНИЕ ОБЪЕКТА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Материалы, обосновывающие лимиты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добычи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квоты добычи охотничьих ресурсов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 - Кузбасса,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 до 1 августа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предварительные материалы оценки воздействия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окружающую среду</w:t>
      </w:r>
      <w:r/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Заказчик и исполнитель работ по оценке воздействия на окружающую среду: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Заказчик (юридическое лицо)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по охране объектов животного мира Кузбасса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ООЖМ Кузбасса)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полное и сокращенное (при наличии) наименования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ОГРН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1074205024101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4205143720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 места нахождения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Кемерово, проспект Кузнецкий, д. 22а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контактная информация (телефон, адрес электронной почты (при наличии), факс (при наличии)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тел./факс (3842) 36-46-71,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hyperlink r:id="rId9" w:tooltip="mailto:depoozm@ako.ru" w:history="1"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depoozm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</w:rPr>
          <w:t xml:space="preserve">@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ako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</w:rPr>
          <w:t xml:space="preserve">.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before="12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Исполнитель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по охране объектов животного мира Кузбасса</w:t>
      </w:r>
      <w:r>
        <w:rPr>
          <w:rFonts w:ascii="Times New Roman" w:hAnsi="Times New Roman" w:cs="Times New Roman"/>
          <w:sz w:val="28"/>
          <w:szCs w:val="28"/>
        </w:rPr>
        <w:t xml:space="preserve"> (Департамент ООЖМ Кузбасса)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полное и сокращенное (при наличии) наименования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ОГРН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1074205024101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4205143720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адрес места нахождения г. Кемерово, проспект Кузнецкий, д. 22а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контактная информация (телефон, адрес электронной почты (при наличии), факс (при наличии) тел./факс (3842) 36-46-71,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hyperlink r:id="rId10" w:tooltip="mailto:depoozm@ako.ru" w:history="1"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depoozm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</w:rPr>
          <w:t xml:space="preserve">@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ako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</w:rPr>
          <w:t xml:space="preserve">.</w:t>
        </w:r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before="12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Уполномоченный орган, ответственный за проведение общественных обсуждений: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jc w:val="both"/>
        <w:spacing w:before="12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Министерство природных ресурсов и экологии Кузбасса (МПР Кузбасса), адрес: 650000, Кемеровская область – Кузбасс, г. Кемерово, пр. Советский, 63,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тел. 8 (384-2) 58-55-56,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 </w:t>
      </w:r>
      <w:hyperlink r:id="rId11" w:tooltip="http://kea@ako.ru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kea@ako.ru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Контакты ответственного отдела МПР Кузбасса: отдел охраны окружающей среды и экологической экспертизы: тел. 8 (384-2) 58-74-37,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 </w:t>
      </w:r>
      <w:hyperlink r:id="rId12" w:tooltip="http://rev@ako.ru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rev@ako.ru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Наименование объекта обсуждений: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Предварительные материалы, обосновывающи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лимиты добычи и квоты добычи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охотничьих ресурсов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 - Кузбасса на период с 1 августа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г. до 1 авгу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включая предварительные материалы оценки воздействия на окружающую среду.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Наименование планируемой хозяйственной и иной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Материалы, обосновывающие лимиты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добычи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квоты добычи охотничьих ресурсов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Кемеровской области - Кузбасса,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период с 1 августа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до 1 августа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Цель планируемой хозяйственной и иной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Обоснование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тверждение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лимитов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добычи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 квот добычи охотничьих ресурсов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 - Кузбасса на период с 1 августа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 до 1 августа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Предварительное место реализации планируемой хозяйственной и иной деятельности: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Общедоступные охотничьи угодья, закрепленные охотничьи угодья на территории муниципальных образований (округов, районов)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- Кузбасса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(Беловский муниципальный округ, Гурьевский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Ижморский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Кемеровский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Крапивинский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Ленинск-Кузнецкий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Мариинский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Междуреченский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Новокузнецкий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Прокопьевский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Промышленновский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Таштагольский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район, Тисульский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Топкинский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Тяжинский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Чебулинский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Юргинский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Яйский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, Яшкинский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округ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 xml:space="preserve">Контактные данные (телефон и адрес электронной почты ответственных лиц со стороны заказчика (исполнителя):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заказчик: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отд</w:t>
      </w:r>
      <w:r>
        <w:rPr>
          <w:rFonts w:ascii="Times New Roman" w:hAnsi="Times New Roman" w:cs="Times New Roman"/>
          <w:sz w:val="28"/>
          <w:szCs w:val="28"/>
        </w:rPr>
        <w:t xml:space="preserve">ела надзора за охраной, воспроизводством и использованием объектов животного мира и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 xml:space="preserve">Стяжкин Евгений Юрьевич</w:t>
      </w:r>
      <w:r>
        <w:rPr>
          <w:rFonts w:ascii="Times New Roman" w:hAnsi="Times New Roman" w:cs="Times New Roman"/>
          <w:sz w:val="28"/>
          <w:szCs w:val="28"/>
        </w:rPr>
        <w:t xml:space="preserve">, тел. (3842) 75-65-21,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Styazhkin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eyu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ako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отд</w:t>
      </w:r>
      <w:r>
        <w:rPr>
          <w:rFonts w:ascii="Times New Roman" w:hAnsi="Times New Roman" w:cs="Times New Roman"/>
          <w:sz w:val="28"/>
          <w:szCs w:val="28"/>
        </w:rPr>
        <w:t xml:space="preserve">ела надзора за охраной, воспроизводством и использованием объектов животного мира и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 xml:space="preserve">Стяжкин Евгений Юрьевич</w:t>
      </w:r>
      <w:r>
        <w:rPr>
          <w:rFonts w:ascii="Times New Roman" w:hAnsi="Times New Roman" w:cs="Times New Roman"/>
          <w:sz w:val="28"/>
          <w:szCs w:val="28"/>
        </w:rPr>
        <w:t xml:space="preserve">, тел. (3842) 75-65-21,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Styazhkin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eyu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ako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contextualSpacing/>
        <w:jc w:val="both"/>
        <w:spacing w:before="12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материалами, выносимыми на общественное обсуждение, а также внести предложения и замечания, касающиеся объекта обсуждений можно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очно в печатном виде по адресу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г. Кемерово, проспект Кузнецкий, 22а, 5 этаж, 53 кабинет, с понедельника по четверг с 9.00 до 17.00 (перерыв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12.00 до 12.48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в пятницу с 9.00 до 16.00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(перерыв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12.00 до 12.48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https://depoozm.ru/index.php/dokumenty/nezavisimaya-antikorruptsionnaya-ekspertiza" w:history="1">
        <w:r>
          <w:rPr>
            <w:rStyle w:val="870"/>
            <w:rFonts w:ascii="Times New Roman" w:hAnsi="Times New Roman" w:cs="Times New Roman"/>
            <w:sz w:val="28"/>
            <w:szCs w:val="28"/>
          </w:rPr>
          <w:t xml:space="preserve">https://depoozm.ru/index.php/dokumenty/nezavisimaya-antikorruptsionnaya-ekspertiza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марта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апреля  включительно.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</w:t>
      </w:r>
      <w:bookmarkStart w:id="0" w:name="undefined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срок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письменной форме, направленной по адресу: 650000, Кемеровская область-Кузбасс, пр. Советский, 63, Министерство природных ресурсов и экологии Кузбасса, с пометкой 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общественным обсуждениям»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форме электронного документа, направленного по адресу электронной почты </w:t>
      </w:r>
      <w:hyperlink r:id="rId14" w:tooltip="mailto:opros@kpoos.gov.spb.ru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rev@ako.ru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пометкой «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общественным обсуждениям»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записи в журнале учета участников общественных обсуждений, очно ознакомляющихся с объектом обсуждений, и их замечаний и предложений (по месту нахождения печатной формы объекта обсуждений, адрес: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Кемерово, проспект Кузнецкий, 22а, 5 этаж, 53 кабинет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внесении предложений и замечаний участником общественных обсуждений указываются следующие сведения: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юридических лиц – полное и сокращенное (при наличии) наим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 на обработку персональных данных в соответствии с 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 на участие в подписании протокола общественных обсуждений.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Типовые формы согласия на обработку персональных данных и согласия на участие в подписании протокола общественных обсуждений размещены в сети «Интернет» на официальном сайте МПР Кузбасса разделе «Общественные обсуждения»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https://kuzbasseco.ru/obsh-obs/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Внимание!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период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.03.2025 по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.04.2025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включительно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гражданами может быть инициировано проведение слушаний путем направления в МПР Кузбасса инициативы в произвольной форме: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письменной форме по адресу: 650000, Кемеровская область-Кузбасс,                     пр. Советский, 63, Министерство природных ресурсов и экологии Кузбасса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пометкой «Инициатива о проведении слушаний»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форме электронного документа по адресу электронной почты </w:t>
      </w:r>
      <w:hyperlink r:id="rId15" w:tooltip="mailto:opros@kpoos.gov.spb.ru" w:history="1">
        <w:r>
          <w:rPr>
            <w:rStyle w:val="870"/>
            <w:rFonts w:ascii="Times New Roman" w:hAnsi="Times New Roman" w:cs="Times New Roman"/>
            <w:sz w:val="28"/>
            <w:szCs w:val="28"/>
            <w:highlight w:val="white"/>
          </w:rPr>
          <w:t xml:space="preserve">rev@ako.ru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пометкой «Инициатива о проведении слушаний»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внесении инициативы о проведении слушаний гражданином указываются следующие сведения: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фамилия, имя, отчество (при наличии), дата рождения, адрес места жительства (регистрации), телефон, адрес электронной почты (при наличии);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 на обработку персональных данных в соответствии с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Типовая форма согласия на обработку персональных данных размещена в сети «Интернет» на официальном сайте МПР Кузбасса разделе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непредставления гражданином указанных сведений МПР Кузбасса может быть отказано в проведении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er Char"/>
    <w:basedOn w:val="684"/>
    <w:link w:val="701"/>
    <w:uiPriority w:val="99"/>
  </w:style>
  <w:style w:type="character" w:styleId="671">
    <w:name w:val="Caption Char"/>
    <w:basedOn w:val="705"/>
    <w:link w:val="703"/>
    <w:uiPriority w:val="99"/>
  </w:style>
  <w:style w:type="character" w:styleId="672">
    <w:name w:val="Footnote Text Char"/>
    <w:link w:val="833"/>
    <w:uiPriority w:val="99"/>
    <w:rPr>
      <w:sz w:val="18"/>
    </w:rPr>
  </w:style>
  <w:style w:type="character" w:styleId="673">
    <w:name w:val="Endnote Text Char"/>
    <w:link w:val="836"/>
    <w:uiPriority w:val="99"/>
    <w:rPr>
      <w:sz w:val="20"/>
    </w:rPr>
  </w:style>
  <w:style w:type="paragraph" w:styleId="674" w:default="1">
    <w:name w:val="Normal"/>
    <w:qFormat/>
  </w:style>
  <w:style w:type="paragraph" w:styleId="675">
    <w:name w:val="Heading 1"/>
    <w:basedOn w:val="674"/>
    <w:next w:val="674"/>
    <w:link w:val="85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76">
    <w:name w:val="Heading 2"/>
    <w:basedOn w:val="674"/>
    <w:next w:val="674"/>
    <w:link w:val="85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77">
    <w:name w:val="Heading 3"/>
    <w:basedOn w:val="674"/>
    <w:next w:val="674"/>
    <w:link w:val="85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78">
    <w:name w:val="Heading 4"/>
    <w:basedOn w:val="674"/>
    <w:next w:val="674"/>
    <w:link w:val="85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79">
    <w:name w:val="Heading 5"/>
    <w:basedOn w:val="674"/>
    <w:next w:val="674"/>
    <w:link w:val="85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80">
    <w:name w:val="Heading 6"/>
    <w:basedOn w:val="674"/>
    <w:next w:val="674"/>
    <w:link w:val="85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81">
    <w:name w:val="Heading 7"/>
    <w:basedOn w:val="674"/>
    <w:next w:val="674"/>
    <w:link w:val="85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82">
    <w:name w:val="Heading 8"/>
    <w:basedOn w:val="674"/>
    <w:next w:val="674"/>
    <w:link w:val="85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83">
    <w:name w:val="Heading 9"/>
    <w:basedOn w:val="674"/>
    <w:next w:val="674"/>
    <w:link w:val="85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after="0" w:line="240" w:lineRule="auto"/>
    </w:pPr>
  </w:style>
  <w:style w:type="character" w:styleId="697" w:customStyle="1">
    <w:name w:val="Title Char"/>
    <w:basedOn w:val="684"/>
    <w:uiPriority w:val="10"/>
    <w:rPr>
      <w:sz w:val="48"/>
      <w:szCs w:val="48"/>
    </w:rPr>
  </w:style>
  <w:style w:type="character" w:styleId="698" w:customStyle="1">
    <w:name w:val="Subtitle Char"/>
    <w:basedOn w:val="684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paragraph" w:styleId="701">
    <w:name w:val="Header"/>
    <w:basedOn w:val="67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basedOn w:val="684"/>
    <w:link w:val="701"/>
    <w:uiPriority w:val="99"/>
  </w:style>
  <w:style w:type="paragraph" w:styleId="703">
    <w:name w:val="Footer"/>
    <w:basedOn w:val="67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84"/>
    <w:uiPriority w:val="99"/>
  </w:style>
  <w:style w:type="paragraph" w:styleId="705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</w:style>
  <w:style w:type="table" w:styleId="737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2AA85" w:themeColor="accent2" w:themeTint="97" w:sz="4" w:space="0"/>
        </w:tcBorders>
      </w:tcPr>
    </w:tblStylePr>
  </w:style>
  <w:style w:type="table" w:styleId="738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</w:style>
  <w:style w:type="table" w:styleId="739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</w:style>
  <w:style w:type="table" w:styleId="740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</w:style>
  <w:style w:type="table" w:styleId="741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</w:style>
  <w:style w:type="table" w:styleId="742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blStylePr w:type="band1Horz">
      <w:tcPr>
        <w:shd w:val="clear" w:color="70c2e8" w:themeColor="accent1" w:themeTint="75" w:fill="70c2e8" w:themeFill="accent1" w:themeFillTint="75"/>
      </w:tcPr>
    </w:tblStylePr>
    <w:tblStylePr w:type="band1Vert">
      <w:tcPr>
        <w:shd w:val="clear" w:color="70c2e8" w:themeColor="accent1" w:themeTint="75" w:fill="70c2e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blStylePr w:type="band1Horz">
      <w:tcPr>
        <w:shd w:val="clear" w:color="f5bda0" w:themeColor="accent2" w:themeTint="75" w:fill="f5bda0" w:themeFill="accent2" w:themeFillTint="75"/>
      </w:tcPr>
    </w:tblStylePr>
    <w:tblStylePr w:type="band1Vert">
      <w:tcPr>
        <w:shd w:val="clear" w:color="f5bda0" w:themeColor="accent2" w:themeTint="75" w:fill="f5bd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blStylePr w:type="band1Horz">
      <w:tcPr>
        <w:shd w:val="clear" w:color="72de80" w:themeColor="accent3" w:themeTint="75" w:fill="72de80" w:themeFill="accent3" w:themeFillTint="75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blStylePr w:type="band1Horz">
      <w:tcPr>
        <w:shd w:val="clear" w:color="85d7f6" w:themeColor="accent4" w:themeTint="75" w:fill="85d7f6" w:themeFill="accent4" w:themeFillTint="75"/>
      </w:tcPr>
    </w:tblStylePr>
    <w:tblStylePr w:type="band1Vert">
      <w:tcPr>
        <w:shd w:val="clear" w:color="85d7f6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blStylePr w:type="band1Horz">
      <w:tcPr>
        <w:shd w:val="clear" w:color="e18fd7" w:themeColor="accent5" w:themeTint="75" w:fill="e18fd7" w:themeFill="accent5" w:themeFillTint="75"/>
      </w:tcPr>
    </w:tblStylePr>
    <w:tblStylePr w:type="band1Vert">
      <w:tcPr>
        <w:shd w:val="clear" w:color="e18fd7" w:themeColor="accent5" w:themeTint="75" w:fill="e18fd7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blStylePr w:type="band1Horz">
      <w:tcPr>
        <w:shd w:val="clear" w:color="a8e194" w:themeColor="accent6" w:themeTint="75" w:fill="a8e194" w:themeFill="accent6" w:themeFillTint="75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blStylePr w:type="band1Horz">
      <w:rPr>
        <w:rFonts w:ascii="Arial" w:hAnsi="Arial"/>
        <w:color w:val="63bde6" w:themeColor="accent1" w:themeTint="80" w:themeShade="95"/>
        <w:sz w:val="22"/>
      </w:rPr>
      <w:tcPr>
        <w:shd w:val="clear" w:color="bfe4f4" w:themeColor="accent1" w:themeTint="34" w:fill="bfe4f4" w:themeFill="accent1" w:themeFillTint="34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  <w:tblStylePr w:type="firstCol">
      <w:rPr>
        <w:b/>
        <w:color w:val="63bde6" w:themeColor="accent1" w:themeTint="80" w:themeShade="95"/>
      </w:rPr>
    </w:tblStylePr>
    <w:tblStylePr w:type="firstRow">
      <w:rPr>
        <w:b/>
        <w:color w:val="63bde6" w:themeColor="accent1" w:themeTint="80" w:themeShade="95"/>
      </w:r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</w:tblStylePr>
    <w:tblStylePr w:type="lastRow">
      <w:rPr>
        <w:b/>
        <w:color w:val="63bde6" w:themeColor="accent1" w:themeTint="80" w:themeShade="95"/>
      </w:rPr>
    </w:tblStylePr>
  </w:style>
  <w:style w:type="table" w:styleId="751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fae2d6" w:themeColor="accent2" w:themeTint="32" w:fill="fae2d6" w:themeFill="accent2" w:themeFillTint="32"/>
      </w:tcPr>
    </w:tblStylePr>
    <w:tblStylePr w:type="band1Vert"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b/>
        <w:color w:val="f2aa85" w:themeColor="accent2" w:themeTint="97" w:themeShade="95"/>
      </w:rPr>
    </w:tblStylePr>
    <w:tblStylePr w:type="firstRow">
      <w:rPr>
        <w:b/>
        <w:color w:val="f2aa85" w:themeColor="accent2" w:themeTint="97" w:themeShade="95"/>
      </w:r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</w:tblStylePr>
    <w:tblStylePr w:type="lastRow">
      <w:rPr>
        <w:b/>
        <w:color w:val="f2aa85" w:themeColor="accent2" w:themeTint="97" w:themeShade="95"/>
      </w:rPr>
    </w:tblStylePr>
  </w:style>
  <w:style w:type="table" w:styleId="752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band1Horz">
      <w:rPr>
        <w:rFonts w:ascii="Arial" w:hAnsi="Arial"/>
        <w:color w:val="196c24" w:themeColor="accent3" w:themeTint="FE" w:themeShade="95"/>
        <w:sz w:val="22"/>
      </w:rPr>
      <w:tcPr>
        <w:shd w:val="clear" w:color="c0f0c6" w:themeColor="accent3" w:themeTint="34" w:fill="c0f0c6" w:themeFill="accent3" w:themeFillTint="34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  <w:tblStylePr w:type="firstCol">
      <w:rPr>
        <w:b/>
        <w:color w:val="196c24" w:themeColor="accent3" w:themeTint="FE" w:themeShade="95"/>
      </w:rPr>
    </w:tblStylePr>
    <w:tblStylePr w:type="firstRow">
      <w:rPr>
        <w:b/>
        <w:color w:val="196c24" w:themeColor="accent3" w:themeTint="FE" w:themeShade="95"/>
      </w:r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</w:tblStylePr>
    <w:tblStylePr w:type="lastRow">
      <w:rPr>
        <w:b/>
        <w:color w:val="196c24" w:themeColor="accent3" w:themeTint="FE" w:themeShade="95"/>
      </w:rPr>
    </w:tblStylePr>
  </w:style>
  <w:style w:type="table" w:styleId="753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c9edfb" w:themeColor="accent4" w:themeTint="34" w:fill="c9edfb" w:themeFill="accent4" w:themeFillTint="34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b/>
        <w:color w:val="5fcaf3" w:themeColor="accent4" w:themeTint="9A" w:themeShade="95"/>
      </w:rPr>
    </w:tblStylePr>
    <w:tblStylePr w:type="firstRow">
      <w:rPr>
        <w:b/>
        <w:color w:val="5fcaf3" w:themeColor="accent4" w:themeTint="9A" w:themeShade="95"/>
      </w:r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</w:tblStylePr>
    <w:tblStylePr w:type="lastRow">
      <w:rPr>
        <w:b/>
        <w:color w:val="5fcaf3" w:themeColor="accent4" w:themeTint="9A" w:themeShade="95"/>
      </w:rPr>
    </w:tblStylePr>
  </w:style>
  <w:style w:type="table" w:styleId="754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f1cded" w:themeColor="accent5" w:themeTint="34" w:fill="f1cded" w:themeFill="accent5" w:themeFillTint="34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b/>
        <w:color w:val="5d1955" w:themeColor="accent5" w:themeShade="95"/>
      </w:rPr>
    </w:tblStylePr>
    <w:tblStylePr w:type="firstRow">
      <w:rPr>
        <w:b/>
        <w:color w:val="5d1955" w:themeColor="accent5" w:themeShade="95"/>
      </w:r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</w:tblStylePr>
    <w:tblStylePr w:type="lastRow">
      <w:rPr>
        <w:b/>
        <w:color w:val="5d1955" w:themeColor="accent5" w:themeShade="95"/>
      </w:rPr>
    </w:tblStylePr>
  </w:style>
  <w:style w:type="table" w:styleId="755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d8f2cf" w:themeColor="accent6" w:themeTint="34" w:fill="d8f2cf" w:themeFill="accent6" w:themeFillTint="34"/>
      </w:tcPr>
    </w:tblStylePr>
    <w:tblStylePr w:type="band1Vert"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b/>
        <w:color w:val="5d1955" w:themeColor="accent5" w:themeShade="95"/>
      </w:rPr>
    </w:tblStylePr>
    <w:tblStylePr w:type="firstRow">
      <w:rPr>
        <w:b/>
        <w:color w:val="5d1955" w:themeColor="accent5" w:themeShade="95"/>
      </w:r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</w:tblStylePr>
    <w:tblStylePr w:type="lastRow">
      <w:rPr>
        <w:b/>
        <w:color w:val="5d1955" w:themeColor="accent5" w:themeShade="95"/>
      </w:rPr>
    </w:tblStylePr>
  </w:style>
  <w:style w:type="table" w:styleId="756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blStylePr w:type="band1Horz">
      <w:rPr>
        <w:rFonts w:ascii="Arial" w:hAnsi="Arial"/>
        <w:color w:val="63bde6" w:themeColor="accent1" w:themeTint="80" w:themeShade="95"/>
        <w:sz w:val="22"/>
      </w:rPr>
      <w:tcPr>
        <w:shd w:val="clear" w:color="bfe4f4" w:themeColor="accent1" w:themeTint="34" w:fill="bfe4f4" w:themeFill="accent1" w:themeFillTint="34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63BDE6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63BDE6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fae2d6" w:themeColor="accent2" w:themeTint="32" w:fill="fae2d6" w:themeFill="accent2" w:themeFillTint="32"/>
      </w:tcPr>
    </w:tblStylePr>
    <w:tblStylePr w:type="band1Vert"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2AA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2AA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band1Horz">
      <w:rPr>
        <w:rFonts w:ascii="Arial" w:hAnsi="Arial"/>
        <w:color w:val="196c24" w:themeColor="accent3" w:themeTint="FE" w:themeShade="95"/>
        <w:sz w:val="22"/>
      </w:rPr>
      <w:tcPr>
        <w:shd w:val="clear" w:color="c0f0c6" w:themeColor="accent3" w:themeTint="34" w:fill="c0f0c6" w:themeFill="accent3" w:themeFillTint="34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196C24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196C24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c9edfb" w:themeColor="accent4" w:themeTint="34" w:fill="c9edfb" w:themeFill="accent4" w:themeFillTint="34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FCAF3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5FCAF3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f1cded" w:themeColor="accent5" w:themeTint="34" w:fill="f1cded" w:themeFill="accent5" w:themeFillTint="34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DA76C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band1Horz">
      <w:rPr>
        <w:rFonts w:ascii="Arial" w:hAnsi="Arial"/>
        <w:color w:val="2d611b" w:themeColor="accent6" w:themeShade="95"/>
        <w:sz w:val="22"/>
      </w:rPr>
      <w:tcPr>
        <w:shd w:val="clear" w:color="d8f2cf" w:themeColor="accent6" w:themeTint="34" w:fill="d8f2cf" w:themeFill="accent6" w:themeFillTint="34"/>
      </w:tcPr>
    </w:tblStylePr>
    <w:tblStylePr w:type="band1Vert"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94DA7B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1def2" w:themeColor="accent1" w:themeTint="40" w:fill="b1def2" w:themeFill="accent1" w:themeFillTint="40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9dbcb" w:themeColor="accent2" w:themeTint="40" w:fill="f9dbcb" w:themeFill="accent2" w:themeFillTint="40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2edb9" w:themeColor="accent3" w:themeTint="40" w:fill="b2edb9" w:themeFill="accent3" w:themeFillTint="40"/>
      </w:tcPr>
    </w:tblStylePr>
    <w:tblStylePr w:type="band1Vert">
      <w:tcPr>
        <w:shd w:val="clear" w:color="b2edb9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ce9fa" w:themeColor="accent4" w:themeTint="40" w:fill="bce9fa" w:themeFill="accent4" w:themeFillTint="40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ec2e9" w:themeColor="accent5" w:themeTint="40" w:fill="eec2e9" w:themeFill="accent5" w:themeFillTint="40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efc4" w:themeColor="accent6" w:themeTint="40" w:fill="cfefc4" w:themeFill="accent6" w:themeFillTint="40"/>
      </w:tcPr>
    </w:tblStylePr>
    <w:tblStylePr w:type="band1Vert">
      <w:tcPr>
        <w:shd w:val="clear" w:color="cfefc4" w:themeColor="accent6" w:themeTint="40" w:fill="cfefc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2edb9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2edb9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efc4" w:themeColor="accent6" w:themeTint="40" w:fill="cfefc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efc4" w:themeColor="accent6" w:themeTint="40" w:fill="cfefc4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2aa85" w:themeColor="accent2" w:themeTint="97" w:fill="f2aa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d873" w:themeColor="accent6" w:themeTint="98" w:fill="8e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2edb9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2edb9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efc4" w:themeColor="accent6" w:themeTint="40" w:fill="cfefc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efc4" w:themeColor="accent6" w:themeTint="40" w:fill="cfefc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blStylePr w:type="band1Horz"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blStylePr w:type="band1Horz"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blStylePr w:type="band1Horz"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blStylePr w:type="band1Horz"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blStylePr w:type="band1Horz"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blStylePr w:type="band1Horz"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blStylePr w:type="band1Horz">
      <w:rPr>
        <w:rFonts w:ascii="Arial" w:hAnsi="Arial"/>
        <w:color w:val="0c374b" w:themeColor="accent1" w:themeShade="95"/>
        <w:sz w:val="22"/>
      </w:rPr>
      <w:tcPr>
        <w:shd w:val="clear" w:color="b1def2" w:themeColor="accent1" w:themeTint="40" w:fill="b1def2" w:themeFill="accent1" w:themeFillTint="40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  <w:tblStylePr w:type="firstCol">
      <w:rPr>
        <w:b/>
        <w:color w:val="0c374b" w:themeColor="accent1" w:themeShade="95"/>
      </w:rPr>
    </w:tblStylePr>
    <w:tblStylePr w:type="firstRow">
      <w:rPr>
        <w:b/>
        <w:color w:val="0c374b" w:themeColor="accent1" w:themeShade="95"/>
      </w:r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</w:tblStylePr>
    <w:tblStylePr w:type="lastRow">
      <w:rPr>
        <w:b/>
        <w:color w:val="0c374b" w:themeColor="accent1" w:themeShade="95"/>
      </w:rPr>
      <w:tcPr>
        <w:tcBorders>
          <w:top w:val="single" w:color="156082" w:themeColor="accent1" w:sz="4" w:space="0"/>
        </w:tcBorders>
      </w:tcPr>
    </w:tblStylePr>
  </w:style>
  <w:style w:type="table" w:styleId="800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f9dbcb" w:themeColor="accent2" w:themeTint="40" w:fill="f9dbcb" w:themeFill="accent2" w:themeFillTint="40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b/>
        <w:color w:val="f2aa85" w:themeColor="accent2" w:themeTint="97" w:themeShade="95"/>
      </w:rPr>
    </w:tblStylePr>
    <w:tblStylePr w:type="firstRow">
      <w:rPr>
        <w:b/>
        <w:color w:val="f2aa85" w:themeColor="accent2" w:themeTint="97" w:themeShade="95"/>
      </w:r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</w:tblStylePr>
    <w:tblStylePr w:type="lastRow">
      <w:rPr>
        <w:b/>
        <w:color w:val="f2aa85" w:themeColor="accent2" w:themeTint="97" w:themeShade="95"/>
      </w:rPr>
      <w:tcPr>
        <w:tcBorders>
          <w:top w:val="single" w:color="F2AA85" w:themeColor="accent2" w:themeTint="97" w:sz="4" w:space="0"/>
        </w:tcBorders>
      </w:tcPr>
    </w:tblStylePr>
  </w:style>
  <w:style w:type="table" w:styleId="801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band1Horz">
      <w:rPr>
        <w:rFonts w:ascii="Arial" w:hAnsi="Arial"/>
        <w:color w:val="48d45b" w:themeColor="accent3" w:themeTint="98" w:themeShade="95"/>
        <w:sz w:val="22"/>
      </w:rPr>
      <w:tcPr>
        <w:shd w:val="clear" w:color="b2edb9" w:themeColor="accent3" w:themeTint="40" w:fill="b2edb9" w:themeFill="accent3" w:themeFillTint="40"/>
      </w:tcPr>
    </w:tblStylePr>
    <w:tblStylePr w:type="band1Vert"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  <w:tblStylePr w:type="firstCol">
      <w:rPr>
        <w:b/>
        <w:color w:val="48d45b" w:themeColor="accent3" w:themeTint="98" w:themeShade="95"/>
      </w:rPr>
    </w:tblStylePr>
    <w:tblStylePr w:type="firstRow">
      <w:rPr>
        <w:b/>
        <w:color w:val="48d45b" w:themeColor="accent3" w:themeTint="98" w:themeShade="95"/>
      </w:r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</w:tblStylePr>
    <w:tblStylePr w:type="lastRow">
      <w:rPr>
        <w:b/>
        <w:color w:val="48d45b" w:themeColor="accent3" w:themeTint="98" w:themeShade="95"/>
      </w:rPr>
      <w:tcPr>
        <w:tcBorders>
          <w:top w:val="single" w:color="48D45B" w:themeColor="accent3" w:themeTint="98" w:sz="4" w:space="0"/>
        </w:tcBorders>
      </w:tcPr>
    </w:tblStylePr>
  </w:style>
  <w:style w:type="table" w:styleId="802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bce9fa" w:themeColor="accent4" w:themeTint="40" w:fill="bce9fa" w:themeFill="accent4" w:themeFillTint="40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b/>
        <w:color w:val="5fcaf3" w:themeColor="accent4" w:themeTint="9A" w:themeShade="95"/>
      </w:rPr>
    </w:tblStylePr>
    <w:tblStylePr w:type="firstRow">
      <w:rPr>
        <w:b/>
        <w:color w:val="5fcaf3" w:themeColor="accent4" w:themeTint="9A" w:themeShade="95"/>
      </w:r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</w:tblStylePr>
    <w:tblStylePr w:type="lastRow">
      <w:rPr>
        <w:b/>
        <w:color w:val="5fcaf3" w:themeColor="accent4" w:themeTint="9A" w:themeShade="95"/>
      </w:rPr>
      <w:tcPr>
        <w:tcBorders>
          <w:top w:val="single" w:color="5FCAF3" w:themeColor="accent4" w:themeTint="9A" w:sz="4" w:space="0"/>
        </w:tcBorders>
      </w:tcPr>
    </w:tblStylePr>
  </w:style>
  <w:style w:type="table" w:styleId="803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band1Horz">
      <w:rPr>
        <w:rFonts w:ascii="Arial" w:hAnsi="Arial"/>
        <w:color w:val="d76ccb" w:themeColor="accent5" w:themeTint="9A" w:themeShade="95"/>
        <w:sz w:val="22"/>
      </w:rPr>
      <w:tcPr>
        <w:shd w:val="clear" w:color="eec2e9" w:themeColor="accent5" w:themeTint="40" w:fill="eec2e9" w:themeFill="accent5" w:themeFillTint="40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  <w:tblStylePr w:type="firstCol">
      <w:rPr>
        <w:b/>
        <w:color w:val="d76ccb" w:themeColor="accent5" w:themeTint="9A" w:themeShade="95"/>
      </w:rPr>
    </w:tblStylePr>
    <w:tblStylePr w:type="firstRow">
      <w:rPr>
        <w:b/>
        <w:color w:val="d76ccb" w:themeColor="accent5" w:themeTint="9A" w:themeShade="95"/>
      </w:r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</w:tblStylePr>
    <w:tblStylePr w:type="lastRow">
      <w:rPr>
        <w:b/>
        <w:color w:val="d76ccb" w:themeColor="accent5" w:themeTint="9A" w:themeShade="95"/>
      </w:rPr>
      <w:tcPr>
        <w:tcBorders>
          <w:top w:val="single" w:color="D76CCB" w:themeColor="accent5" w:themeTint="9A" w:sz="4" w:space="0"/>
        </w:tcBorders>
      </w:tcPr>
    </w:tblStylePr>
  </w:style>
  <w:style w:type="table" w:styleId="804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blStylePr w:type="band1Horz">
      <w:rPr>
        <w:rFonts w:ascii="Arial" w:hAnsi="Arial"/>
        <w:color w:val="8ed873" w:themeColor="accent6" w:themeTint="98" w:themeShade="95"/>
        <w:sz w:val="22"/>
      </w:rPr>
      <w:tcPr>
        <w:shd w:val="clear" w:color="cfefc4" w:themeColor="accent6" w:themeTint="40" w:fill="cfefc4" w:themeFill="accent6" w:themeFillTint="40"/>
      </w:tcPr>
    </w:tblStylePr>
    <w:tblStylePr w:type="band1Vert"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  <w:tblStylePr w:type="firstCol">
      <w:rPr>
        <w:b/>
        <w:color w:val="8ed873" w:themeColor="accent6" w:themeTint="98" w:themeShade="95"/>
      </w:rPr>
    </w:tblStylePr>
    <w:tblStylePr w:type="firstRow">
      <w:rPr>
        <w:b/>
        <w:color w:val="8ed873" w:themeColor="accent6" w:themeTint="98" w:themeShade="95"/>
      </w:r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</w:tblStylePr>
    <w:tblStylePr w:type="lastRow">
      <w:rPr>
        <w:b/>
        <w:color w:val="8ed873" w:themeColor="accent6" w:themeTint="98" w:themeShade="95"/>
      </w:rPr>
      <w:tcPr>
        <w:tcBorders>
          <w:top w:val="single" w:color="8ED873" w:themeColor="accent6" w:themeTint="98" w:sz="4" w:space="0"/>
        </w:tcBorders>
      </w:tcPr>
    </w:tblStylePr>
  </w:style>
  <w:style w:type="table" w:styleId="805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156082" w:themeColor="accent1" w:sz="4" w:space="0"/>
      </w:tblBorders>
    </w:tblPr>
    <w:tblStylePr w:type="band1Horz">
      <w:rPr>
        <w:rFonts w:ascii="Arial" w:hAnsi="Arial"/>
        <w:color w:val="0c374b" w:themeColor="accent1" w:themeShade="95"/>
        <w:sz w:val="22"/>
      </w:rPr>
      <w:tcPr>
        <w:shd w:val="clear" w:color="b1def2" w:themeColor="accent1" w:themeTint="40" w:fill="b1def2" w:themeFill="accent1" w:themeFillTint="40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156082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f9dbcb" w:themeColor="accent2" w:themeTint="40" w:fill="f9dbcb" w:themeFill="accent2" w:themeFillTint="40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2AA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2AA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blStylePr w:type="band1Horz">
      <w:rPr>
        <w:rFonts w:ascii="Arial" w:hAnsi="Arial"/>
        <w:color w:val="48d45b" w:themeColor="accent3" w:themeTint="98" w:themeShade="95"/>
        <w:sz w:val="22"/>
      </w:rPr>
      <w:tcPr>
        <w:shd w:val="clear" w:color="b2edb9" w:themeColor="accent3" w:themeTint="40" w:fill="b2edb9" w:themeFill="accent3" w:themeFillTint="40"/>
      </w:tcPr>
    </w:tblStylePr>
    <w:tblStylePr w:type="band1Vert"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8D45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48D45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bce9fa" w:themeColor="accent4" w:themeTint="40" w:fill="bce9fa" w:themeFill="accent4" w:themeFillTint="40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FCAF3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5FCAF3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blStylePr w:type="band1Horz">
      <w:rPr>
        <w:rFonts w:ascii="Arial" w:hAnsi="Arial"/>
        <w:color w:val="d76ccb" w:themeColor="accent5" w:themeTint="9A" w:themeShade="95"/>
        <w:sz w:val="22"/>
      </w:rPr>
      <w:tcPr>
        <w:shd w:val="clear" w:color="eec2e9" w:themeColor="accent5" w:themeTint="40" w:fill="eec2e9" w:themeFill="accent5" w:themeFillTint="40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76CC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D76CC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blStylePr w:type="band1Horz">
      <w:rPr>
        <w:rFonts w:ascii="Arial" w:hAnsi="Arial"/>
        <w:color w:val="8ed873" w:themeColor="accent6" w:themeTint="98" w:themeShade="95"/>
        <w:sz w:val="22"/>
      </w:rPr>
      <w:tcPr>
        <w:shd w:val="clear" w:color="cfefc4" w:themeColor="accent6" w:themeTint="40" w:fill="cfefc4" w:themeFill="accent6" w:themeFillTint="40"/>
      </w:tcPr>
    </w:tblStylePr>
    <w:tblStylePr w:type="band1Vert"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D873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8ED873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</w:style>
  <w:style w:type="table" w:styleId="814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</w:style>
  <w:style w:type="table" w:styleId="815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</w:style>
  <w:style w:type="table" w:styleId="816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</w:style>
  <w:style w:type="table" w:styleId="817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</w:style>
  <w:style w:type="table" w:styleId="818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</w:style>
  <w:style w:type="table" w:styleId="819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</w:style>
  <w:style w:type="table" w:styleId="821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ae2d6" w:themeColor="accent2" w:themeTint="32" w:fill="fae2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2aa85" w:themeColor="accent2" w:themeTint="97" w:fill="f2aa85" w:themeFill="accent2" w:themeFillTint="97"/>
      </w:tcPr>
    </w:tblStylePr>
  </w:style>
  <w:style w:type="table" w:styleId="822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</w:style>
  <w:style w:type="table" w:styleId="823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</w:style>
  <w:style w:type="table" w:styleId="824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</w:style>
  <w:style w:type="table" w:styleId="825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f2cf" w:themeColor="accent6" w:themeTint="34" w:fill="d8f2c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</w:style>
  <w:style w:type="table" w:styleId="826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</w:style>
  <w:style w:type="table" w:styleId="828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2AA85" w:themeColor="accent2" w:themeTint="97" w:sz="12" w:space="0"/>
        </w:tcBorders>
      </w:tcPr>
    </w:tblStylePr>
  </w:style>
  <w:style w:type="table" w:styleId="829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</w:style>
  <w:style w:type="table" w:styleId="830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</w:style>
  <w:style w:type="table" w:styleId="831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</w:style>
  <w:style w:type="table" w:styleId="832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3" w:themeColor="accent6" w:themeTint="98" w:sz="12" w:space="0"/>
        </w:tcBorders>
      </w:tcPr>
    </w:tblStylePr>
  </w:style>
  <w:style w:type="paragraph" w:styleId="833">
    <w:name w:val="footnote text"/>
    <w:basedOn w:val="674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4"/>
    <w:uiPriority w:val="99"/>
    <w:unhideWhenUsed/>
    <w:rPr>
      <w:vertAlign w:val="superscript"/>
    </w:rPr>
  </w:style>
  <w:style w:type="paragraph" w:styleId="836">
    <w:name w:val="endnote text"/>
    <w:basedOn w:val="674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4"/>
    <w:uiPriority w:val="99"/>
    <w:semiHidden/>
    <w:unhideWhenUsed/>
    <w:rPr>
      <w:vertAlign w:val="superscript"/>
    </w:rPr>
  </w:style>
  <w:style w:type="paragraph" w:styleId="839">
    <w:name w:val="toc 1"/>
    <w:basedOn w:val="674"/>
    <w:next w:val="674"/>
    <w:uiPriority w:val="39"/>
    <w:unhideWhenUsed/>
    <w:pPr>
      <w:spacing w:after="57"/>
    </w:pPr>
  </w:style>
  <w:style w:type="paragraph" w:styleId="840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1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2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3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4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45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46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47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4"/>
    <w:next w:val="674"/>
    <w:uiPriority w:val="99"/>
    <w:unhideWhenUsed/>
    <w:pPr>
      <w:spacing w:after="0"/>
    </w:pPr>
  </w:style>
  <w:style w:type="character" w:styleId="850" w:customStyle="1">
    <w:name w:val="Заголовок 1 Знак"/>
    <w:basedOn w:val="684"/>
    <w:link w:val="675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51" w:customStyle="1">
    <w:name w:val="Заголовок 2 Знак"/>
    <w:basedOn w:val="684"/>
    <w:link w:val="676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52" w:customStyle="1">
    <w:name w:val="Заголовок 3 Знак"/>
    <w:basedOn w:val="684"/>
    <w:link w:val="677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853" w:customStyle="1">
    <w:name w:val="Заголовок 4 Знак"/>
    <w:basedOn w:val="684"/>
    <w:link w:val="678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854" w:customStyle="1">
    <w:name w:val="Заголовок 5 Знак"/>
    <w:basedOn w:val="684"/>
    <w:link w:val="679"/>
    <w:uiPriority w:val="9"/>
    <w:semiHidden/>
    <w:rPr>
      <w:rFonts w:eastAsiaTheme="majorEastAsia" w:cstheme="majorBidi"/>
      <w:color w:val="0f4761" w:themeColor="accent1" w:themeShade="BF"/>
    </w:rPr>
  </w:style>
  <w:style w:type="character" w:styleId="855" w:customStyle="1">
    <w:name w:val="Заголовок 6 Знак"/>
    <w:basedOn w:val="684"/>
    <w:link w:val="680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56" w:customStyle="1">
    <w:name w:val="Заголовок 7 Знак"/>
    <w:basedOn w:val="684"/>
    <w:link w:val="681"/>
    <w:uiPriority w:val="9"/>
    <w:semiHidden/>
    <w:rPr>
      <w:rFonts w:eastAsiaTheme="majorEastAsia" w:cstheme="majorBidi"/>
      <w:color w:val="595959" w:themeColor="text1" w:themeTint="A6"/>
    </w:rPr>
  </w:style>
  <w:style w:type="character" w:styleId="857" w:customStyle="1">
    <w:name w:val="Заголовок 8 Знак"/>
    <w:basedOn w:val="684"/>
    <w:link w:val="682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58" w:customStyle="1">
    <w:name w:val="Заголовок 9 Знак"/>
    <w:basedOn w:val="684"/>
    <w:link w:val="683"/>
    <w:uiPriority w:val="9"/>
    <w:semiHidden/>
    <w:rPr>
      <w:rFonts w:eastAsiaTheme="majorEastAsia" w:cstheme="majorBidi"/>
      <w:color w:val="272727" w:themeColor="text1" w:themeTint="D8"/>
    </w:rPr>
  </w:style>
  <w:style w:type="paragraph" w:styleId="859">
    <w:name w:val="Title"/>
    <w:basedOn w:val="674"/>
    <w:next w:val="674"/>
    <w:link w:val="86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60" w:customStyle="1">
    <w:name w:val="Заголовок Знак"/>
    <w:basedOn w:val="684"/>
    <w:link w:val="85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61">
    <w:name w:val="Subtitle"/>
    <w:basedOn w:val="674"/>
    <w:next w:val="674"/>
    <w:link w:val="86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62" w:customStyle="1">
    <w:name w:val="Подзаголовок Знак"/>
    <w:basedOn w:val="684"/>
    <w:link w:val="86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63">
    <w:name w:val="Quote"/>
    <w:basedOn w:val="674"/>
    <w:next w:val="674"/>
    <w:link w:val="86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64" w:customStyle="1">
    <w:name w:val="Цитата 2 Знак"/>
    <w:basedOn w:val="684"/>
    <w:link w:val="863"/>
    <w:uiPriority w:val="29"/>
    <w:rPr>
      <w:i/>
      <w:iCs/>
      <w:color w:val="404040" w:themeColor="text1" w:themeTint="BF"/>
    </w:rPr>
  </w:style>
  <w:style w:type="paragraph" w:styleId="865">
    <w:name w:val="List Paragraph"/>
    <w:basedOn w:val="674"/>
    <w:uiPriority w:val="34"/>
    <w:qFormat/>
    <w:pPr>
      <w:contextualSpacing/>
      <w:ind w:left="720"/>
    </w:pPr>
  </w:style>
  <w:style w:type="character" w:styleId="866">
    <w:name w:val="Intense Emphasis"/>
    <w:basedOn w:val="684"/>
    <w:uiPriority w:val="21"/>
    <w:qFormat/>
    <w:rPr>
      <w:i/>
      <w:iCs/>
      <w:color w:val="0f4761" w:themeColor="accent1" w:themeShade="BF"/>
    </w:rPr>
  </w:style>
  <w:style w:type="paragraph" w:styleId="867">
    <w:name w:val="Intense Quote"/>
    <w:basedOn w:val="674"/>
    <w:next w:val="674"/>
    <w:link w:val="86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68" w:customStyle="1">
    <w:name w:val="Выделенная цитата Знак"/>
    <w:basedOn w:val="684"/>
    <w:link w:val="867"/>
    <w:uiPriority w:val="30"/>
    <w:rPr>
      <w:i/>
      <w:iCs/>
      <w:color w:val="0f4761" w:themeColor="accent1" w:themeShade="BF"/>
    </w:rPr>
  </w:style>
  <w:style w:type="character" w:styleId="869">
    <w:name w:val="Intense Reference"/>
    <w:basedOn w:val="684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870">
    <w:name w:val="Hyperlink"/>
    <w:basedOn w:val="684"/>
    <w:uiPriority w:val="99"/>
    <w:unhideWhenUsed/>
    <w:rPr>
      <w:color w:val="467886" w:themeColor="hyperlink"/>
      <w:u w:val="single"/>
    </w:rPr>
  </w:style>
  <w:style w:type="character" w:styleId="871" w:customStyle="1">
    <w:name w:val="Неразрешенное упоминание1"/>
    <w:basedOn w:val="684"/>
    <w:uiPriority w:val="99"/>
    <w:semiHidden/>
    <w:unhideWhenUsed/>
    <w:rPr>
      <w:color w:val="605e5c"/>
      <w:shd w:val="clear" w:color="auto" w:fill="e1dfdd"/>
    </w:rPr>
  </w:style>
  <w:style w:type="paragraph" w:styleId="872">
    <w:name w:val="Balloon Text"/>
    <w:basedOn w:val="674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684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875">
    <w:name w:val="annotation text"/>
    <w:basedOn w:val="674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684"/>
    <w:link w:val="875"/>
    <w:uiPriority w:val="99"/>
    <w:semiHidden/>
    <w:rPr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b/>
      <w:bCs/>
      <w:sz w:val="20"/>
      <w:szCs w:val="20"/>
    </w:rPr>
  </w:style>
  <w:style w:type="paragraph" w:styleId="879">
    <w:name w:val="Revision"/>
    <w:hidden/>
    <w:uiPriority w:val="99"/>
    <w:semiHidden/>
    <w:pPr>
      <w:spacing w:after="0" w:line="240" w:lineRule="auto"/>
    </w:pPr>
  </w:style>
  <w:style w:type="character" w:styleId="880">
    <w:name w:val="Unresolved Mention"/>
    <w:basedOn w:val="684"/>
    <w:uiPriority w:val="99"/>
    <w:semiHidden/>
    <w:unhideWhenUsed/>
    <w:rPr>
      <w:color w:val="605e5c"/>
      <w:shd w:val="clear" w:color="auto" w:fill="e1dfdd"/>
    </w:rPr>
  </w:style>
  <w:style w:type="character" w:styleId="881">
    <w:name w:val="FollowedHyperlink"/>
    <w:basedOn w:val="684"/>
    <w:uiPriority w:val="99"/>
    <w:semiHidden/>
    <w:unhideWhenUsed/>
    <w:rPr>
      <w:color w:val="96607d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epoozm@ako.ru" TargetMode="External"/><Relationship Id="rId10" Type="http://schemas.openxmlformats.org/officeDocument/2006/relationships/hyperlink" Target="mailto:depoozm@ako.ru" TargetMode="External"/><Relationship Id="rId11" Type="http://schemas.openxmlformats.org/officeDocument/2006/relationships/hyperlink" Target="http://kea@ako.ru" TargetMode="External"/><Relationship Id="rId12" Type="http://schemas.openxmlformats.org/officeDocument/2006/relationships/hyperlink" Target="http://rev@ako.ru" TargetMode="External"/><Relationship Id="rId13" Type="http://schemas.openxmlformats.org/officeDocument/2006/relationships/hyperlink" Target="https://depoozm.ru/index.php/dokumenty/nezavisimaya-antikorruptsionnaya-ekspertiza" TargetMode="External"/><Relationship Id="rId14" Type="http://schemas.openxmlformats.org/officeDocument/2006/relationships/hyperlink" Target="mailto:opros@kpoos.gov.spb.ru" TargetMode="External"/><Relationship Id="rId15" Type="http://schemas.openxmlformats.org/officeDocument/2006/relationships/hyperlink" Target="mailto:opros@kpoos.gov.sp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revision>48</cp:revision>
  <dcterms:created xsi:type="dcterms:W3CDTF">2024-09-30T09:41:00Z</dcterms:created>
  <dcterms:modified xsi:type="dcterms:W3CDTF">2025-03-18T04:18:10Z</dcterms:modified>
</cp:coreProperties>
</file>