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C7F" w:rsidRPr="00535C7F" w:rsidRDefault="00535C7F" w:rsidP="00535C7F">
      <w:pPr>
        <w:shd w:val="clear" w:color="auto" w:fill="FFFFFF"/>
        <w:tabs>
          <w:tab w:val="left" w:pos="426"/>
          <w:tab w:val="left" w:pos="7372"/>
        </w:tabs>
        <w:jc w:val="right"/>
        <w:rPr>
          <w:color w:val="auto"/>
          <w:szCs w:val="24"/>
        </w:rPr>
      </w:pPr>
      <w:r w:rsidRPr="00535C7F">
        <w:rPr>
          <w:sz w:val="28"/>
          <w:szCs w:val="28"/>
        </w:rPr>
        <w:t xml:space="preserve">ПРИЛОЖЕНИЕ </w:t>
      </w:r>
    </w:p>
    <w:p w:rsidR="00535C7F" w:rsidRPr="00535C7F" w:rsidRDefault="00535C7F" w:rsidP="00535C7F">
      <w:pPr>
        <w:jc w:val="right"/>
        <w:rPr>
          <w:color w:val="auto"/>
          <w:szCs w:val="24"/>
        </w:rPr>
      </w:pPr>
      <w:r w:rsidRPr="00535C7F">
        <w:rPr>
          <w:sz w:val="28"/>
          <w:szCs w:val="28"/>
        </w:rPr>
        <w:t>к постановлению администрации</w:t>
      </w:r>
    </w:p>
    <w:p w:rsidR="00535C7F" w:rsidRPr="00535C7F" w:rsidRDefault="00535C7F" w:rsidP="00535C7F">
      <w:pPr>
        <w:jc w:val="right"/>
        <w:rPr>
          <w:color w:val="auto"/>
          <w:szCs w:val="24"/>
        </w:rPr>
      </w:pPr>
      <w:r w:rsidRPr="00535C7F">
        <w:rPr>
          <w:sz w:val="28"/>
          <w:szCs w:val="28"/>
        </w:rPr>
        <w:t>Кемеровского муниципального округа</w:t>
      </w:r>
    </w:p>
    <w:p w:rsidR="00535C7F" w:rsidRPr="00535C7F" w:rsidRDefault="00535C7F" w:rsidP="00535C7F">
      <w:pPr>
        <w:jc w:val="right"/>
        <w:rPr>
          <w:color w:val="auto"/>
          <w:szCs w:val="24"/>
        </w:rPr>
      </w:pPr>
      <w:r w:rsidRPr="00535C7F">
        <w:rPr>
          <w:sz w:val="28"/>
          <w:szCs w:val="28"/>
        </w:rPr>
        <w:t>                                                               от_________________№ ____________</w:t>
      </w:r>
    </w:p>
    <w:p w:rsidR="00E4735A" w:rsidRDefault="00E4735A">
      <w:pPr>
        <w:keepNext/>
        <w:jc w:val="center"/>
        <w:outlineLvl w:val="1"/>
        <w:rPr>
          <w:b/>
          <w:sz w:val="28"/>
        </w:rPr>
      </w:pPr>
    </w:p>
    <w:p w:rsidR="00E4735A" w:rsidRDefault="003420C1">
      <w:pPr>
        <w:keepNext/>
        <w:jc w:val="center"/>
        <w:outlineLvl w:val="1"/>
        <w:rPr>
          <w:b/>
          <w:sz w:val="28"/>
        </w:rPr>
      </w:pPr>
      <w:r>
        <w:rPr>
          <w:b/>
          <w:sz w:val="28"/>
        </w:rPr>
        <w:t>ДОГОВОР № ___</w:t>
      </w:r>
    </w:p>
    <w:p w:rsidR="00E4735A" w:rsidRDefault="003420C1">
      <w:pPr>
        <w:keepNext/>
        <w:jc w:val="center"/>
        <w:outlineLvl w:val="1"/>
        <w:rPr>
          <w:b/>
          <w:sz w:val="28"/>
        </w:rPr>
      </w:pPr>
      <w:r>
        <w:rPr>
          <w:b/>
          <w:sz w:val="28"/>
        </w:rPr>
        <w:t xml:space="preserve"> о комплексном развитии незастроенной территории</w:t>
      </w:r>
    </w:p>
    <w:p w:rsidR="00E4735A" w:rsidRDefault="003420C1">
      <w:pPr>
        <w:keepNext/>
        <w:jc w:val="center"/>
        <w:outlineLvl w:val="1"/>
        <w:rPr>
          <w:b/>
          <w:sz w:val="28"/>
        </w:rPr>
      </w:pPr>
      <w:r>
        <w:rPr>
          <w:b/>
          <w:sz w:val="28"/>
        </w:rPr>
        <w:t xml:space="preserve">в границах земельного участка с кадастровым номером 42:04:0208001:29 </w:t>
      </w:r>
    </w:p>
    <w:p w:rsidR="00E4735A" w:rsidRDefault="00E4735A">
      <w:pPr>
        <w:jc w:val="center"/>
        <w:rPr>
          <w:b/>
          <w:sz w:val="28"/>
        </w:rPr>
      </w:pPr>
    </w:p>
    <w:p w:rsidR="00E4735A" w:rsidRDefault="003420C1">
      <w:pPr>
        <w:tabs>
          <w:tab w:val="left" w:pos="7944"/>
        </w:tabs>
        <w:rPr>
          <w:spacing w:val="-7"/>
          <w:sz w:val="28"/>
        </w:rPr>
      </w:pPr>
      <w:r>
        <w:rPr>
          <w:spacing w:val="-7"/>
          <w:sz w:val="28"/>
        </w:rPr>
        <w:t xml:space="preserve">       Кемеровский муниципальный округ </w:t>
      </w:r>
      <w:r>
        <w:rPr>
          <w:sz w:val="28"/>
        </w:rPr>
        <w:t xml:space="preserve">                         «____» ____________ 2</w:t>
      </w:r>
      <w:r>
        <w:rPr>
          <w:spacing w:val="-6"/>
          <w:sz w:val="28"/>
        </w:rPr>
        <w:t>02</w:t>
      </w:r>
      <w:r w:rsidR="00301930">
        <w:rPr>
          <w:spacing w:val="-6"/>
          <w:sz w:val="28"/>
        </w:rPr>
        <w:t>6</w:t>
      </w:r>
      <w:r>
        <w:rPr>
          <w:spacing w:val="-6"/>
          <w:sz w:val="28"/>
        </w:rPr>
        <w:t xml:space="preserve"> года                                                                       </w:t>
      </w:r>
    </w:p>
    <w:p w:rsidR="00E4735A" w:rsidRDefault="00E4735A">
      <w:pPr>
        <w:tabs>
          <w:tab w:val="left" w:leader="underscore" w:pos="624"/>
          <w:tab w:val="left" w:leader="underscore" w:pos="1958"/>
          <w:tab w:val="left" w:pos="7944"/>
        </w:tabs>
        <w:jc w:val="both"/>
        <w:rPr>
          <w:spacing w:val="-7"/>
          <w:sz w:val="28"/>
        </w:rPr>
      </w:pPr>
    </w:p>
    <w:p w:rsidR="00E4735A" w:rsidRDefault="003420C1">
      <w:pPr>
        <w:ind w:firstLine="720"/>
        <w:jc w:val="both"/>
        <w:rPr>
          <w:spacing w:val="-4"/>
          <w:sz w:val="28"/>
        </w:rPr>
      </w:pPr>
      <w:r>
        <w:rPr>
          <w:b/>
          <w:spacing w:val="-2"/>
          <w:sz w:val="28"/>
        </w:rPr>
        <w:t xml:space="preserve">Администрация </w:t>
      </w:r>
      <w:bookmarkStart w:id="0" w:name="_Hlk213832244"/>
      <w:r>
        <w:rPr>
          <w:b/>
          <w:spacing w:val="-2"/>
          <w:sz w:val="28"/>
        </w:rPr>
        <w:t xml:space="preserve">Кемеровского </w:t>
      </w:r>
      <w:bookmarkStart w:id="1" w:name="_Hlk213832069"/>
      <w:r>
        <w:rPr>
          <w:b/>
          <w:spacing w:val="-2"/>
          <w:sz w:val="28"/>
        </w:rPr>
        <w:t>муниципального округа</w:t>
      </w:r>
      <w:bookmarkEnd w:id="0"/>
      <w:bookmarkEnd w:id="1"/>
      <w:r>
        <w:rPr>
          <w:spacing w:val="-2"/>
          <w:sz w:val="28"/>
        </w:rPr>
        <w:t xml:space="preserve">, именуемая в дальнейшем «Администрация», в лице </w:t>
      </w:r>
      <w:r w:rsidRPr="003420C1">
        <w:rPr>
          <w:spacing w:val="-2"/>
          <w:sz w:val="28"/>
        </w:rPr>
        <w:t>Главы округа, действующего на основании Устава Кем</w:t>
      </w:r>
      <w:r>
        <w:rPr>
          <w:spacing w:val="-2"/>
          <w:sz w:val="28"/>
        </w:rPr>
        <w:t>еровского муниципального округа, с одной стороны, и ____________________________________________________</w:t>
      </w:r>
      <w:r>
        <w:rPr>
          <w:sz w:val="28"/>
        </w:rPr>
        <w:t xml:space="preserve">, именуемое в дальнейшем «Застройщик», в лице _____________________________________________, действующего на основании Устава, </w:t>
      </w:r>
      <w:r>
        <w:rPr>
          <w:spacing w:val="-5"/>
          <w:sz w:val="28"/>
        </w:rPr>
        <w:t>с другой стороны, именуемые в дальнейшем «Сто</w:t>
      </w:r>
      <w:r>
        <w:rPr>
          <w:spacing w:val="-4"/>
          <w:sz w:val="28"/>
        </w:rPr>
        <w:t xml:space="preserve">роны», </w:t>
      </w:r>
      <w:r>
        <w:rPr>
          <w:sz w:val="28"/>
        </w:rPr>
        <w:t xml:space="preserve">на основании решения о комплексном развитии </w:t>
      </w:r>
      <w:bookmarkStart w:id="2" w:name="_Hlk213832683"/>
      <w:r>
        <w:rPr>
          <w:sz w:val="28"/>
        </w:rPr>
        <w:t xml:space="preserve">незастроенной территории в границах земельного участка с </w:t>
      </w:r>
      <w:bookmarkStart w:id="3" w:name="_Hlk214263885"/>
      <w:r>
        <w:rPr>
          <w:sz w:val="28"/>
        </w:rPr>
        <w:t>кадастровым номером 42:04:0208001:29</w:t>
      </w:r>
      <w:bookmarkEnd w:id="2"/>
      <w:bookmarkEnd w:id="3"/>
      <w:r>
        <w:rPr>
          <w:sz w:val="28"/>
        </w:rPr>
        <w:t xml:space="preserve">, утвержденного постановлением администрации Кемеровского муниципального округа от 16.04.2025 №1465-п, протокола о результатах аукциона на право заключения договора о комплексном развитии территории от __________, объявленного и проведенного в соответствии с постановлением администрации </w:t>
      </w:r>
      <w:bookmarkStart w:id="4" w:name="_Hlk213832704"/>
      <w:r>
        <w:rPr>
          <w:sz w:val="28"/>
        </w:rPr>
        <w:t>Кемеровского муниципального округа</w:t>
      </w:r>
      <w:bookmarkEnd w:id="4"/>
      <w:r>
        <w:rPr>
          <w:sz w:val="28"/>
        </w:rPr>
        <w:t xml:space="preserve"> от</w:t>
      </w:r>
      <w:r w:rsidR="00301930">
        <w:rPr>
          <w:sz w:val="28"/>
        </w:rPr>
        <w:t xml:space="preserve">__________ </w:t>
      </w:r>
      <w:r>
        <w:rPr>
          <w:sz w:val="28"/>
        </w:rPr>
        <w:t>№</w:t>
      </w:r>
      <w:r w:rsidR="00301930">
        <w:rPr>
          <w:sz w:val="28"/>
        </w:rPr>
        <w:t>_________</w:t>
      </w:r>
      <w:r>
        <w:rPr>
          <w:sz w:val="28"/>
        </w:rPr>
        <w:t xml:space="preserve">«О проведении конкурса на право заключения договора о комплексном развитии незастроенной территории в границах земельного участка с кадастровым номером 42:04:0208001:29 Кемеровского муниципального округа», </w:t>
      </w:r>
      <w:r>
        <w:rPr>
          <w:spacing w:val="-4"/>
          <w:sz w:val="28"/>
        </w:rPr>
        <w:t>заключили настоящий договор (далее – Договор) о нижеследующем:</w:t>
      </w:r>
    </w:p>
    <w:p w:rsidR="00E4735A" w:rsidRDefault="00E4735A">
      <w:pPr>
        <w:ind w:firstLine="720"/>
        <w:jc w:val="both"/>
        <w:rPr>
          <w:sz w:val="28"/>
        </w:rPr>
      </w:pPr>
    </w:p>
    <w:p w:rsidR="00E4735A" w:rsidRDefault="003420C1">
      <w:pPr>
        <w:ind w:firstLine="720"/>
        <w:jc w:val="center"/>
        <w:rPr>
          <w:b/>
          <w:spacing w:val="2"/>
          <w:sz w:val="28"/>
        </w:rPr>
      </w:pPr>
      <w:r>
        <w:rPr>
          <w:b/>
          <w:spacing w:val="2"/>
          <w:sz w:val="28"/>
        </w:rPr>
        <w:t>1.   ПРЕДМЕТ ДОГОВОРА</w:t>
      </w:r>
    </w:p>
    <w:p w:rsidR="00E4735A" w:rsidRDefault="00E4735A">
      <w:pPr>
        <w:ind w:firstLine="720"/>
        <w:jc w:val="center"/>
        <w:rPr>
          <w:b/>
          <w:spacing w:val="2"/>
          <w:sz w:val="28"/>
        </w:rPr>
      </w:pPr>
    </w:p>
    <w:p w:rsidR="00E4735A" w:rsidRDefault="003420C1">
      <w:pPr>
        <w:ind w:firstLine="709"/>
        <w:jc w:val="both"/>
        <w:rPr>
          <w:sz w:val="28"/>
        </w:rPr>
      </w:pPr>
      <w:r>
        <w:rPr>
          <w:sz w:val="28"/>
        </w:rPr>
        <w:t xml:space="preserve">1.1. Настоящим Договором предусматривается распределение обязательств Сторон при выполнении мероприятий, направленных на реализацию решения о комплексном развитии незастроенной территории в границах земельного участка с кадастровым номером 42:04:0208001:29 </w:t>
      </w:r>
      <w:bookmarkStart w:id="5" w:name="_Hlk213833478"/>
      <w:r>
        <w:rPr>
          <w:sz w:val="28"/>
        </w:rPr>
        <w:t xml:space="preserve">Кемеровского муниципального округа </w:t>
      </w:r>
      <w:bookmarkEnd w:id="5"/>
      <w:r>
        <w:rPr>
          <w:sz w:val="28"/>
        </w:rPr>
        <w:t xml:space="preserve">(далее – Территория), определенной координатами (МСК – 42)                                  </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2"/>
        <w:gridCol w:w="3404"/>
        <w:gridCol w:w="3402"/>
      </w:tblGrid>
      <w:tr w:rsidR="00E4735A">
        <w:trPr>
          <w:trHeight w:val="443"/>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before="1"/>
              <w:ind w:left="9"/>
              <w:jc w:val="center"/>
              <w:rPr>
                <w:rFonts w:ascii="Times New Roman" w:hAnsi="Times New Roman"/>
                <w:sz w:val="24"/>
              </w:rPr>
            </w:pPr>
            <w:r>
              <w:rPr>
                <w:rFonts w:ascii="Times New Roman" w:hAnsi="Times New Roman"/>
                <w:sz w:val="24"/>
              </w:rPr>
              <w:t>Номер</w:t>
            </w:r>
            <w:r>
              <w:rPr>
                <w:rFonts w:ascii="Times New Roman" w:hAnsi="Times New Roman"/>
                <w:spacing w:val="-3"/>
                <w:sz w:val="24"/>
              </w:rPr>
              <w:t xml:space="preserve"> </w:t>
            </w:r>
            <w:r>
              <w:rPr>
                <w:rFonts w:ascii="Times New Roman" w:hAnsi="Times New Roman"/>
                <w:spacing w:val="-2"/>
                <w:sz w:val="24"/>
              </w:rPr>
              <w:t>точки</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before="1"/>
              <w:ind w:left="8"/>
              <w:jc w:val="center"/>
              <w:rPr>
                <w:rFonts w:ascii="Times New Roman" w:hAnsi="Times New Roman"/>
                <w:sz w:val="24"/>
              </w:rPr>
            </w:pPr>
            <w:r>
              <w:rPr>
                <w:rFonts w:ascii="Times New Roman" w:hAnsi="Times New Roman"/>
                <w:spacing w:val="-10"/>
                <w:sz w:val="24"/>
              </w:rPr>
              <w:t>X</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before="1"/>
              <w:ind w:left="11"/>
              <w:jc w:val="center"/>
              <w:rPr>
                <w:rFonts w:ascii="Times New Roman" w:hAnsi="Times New Roman"/>
                <w:sz w:val="24"/>
              </w:rPr>
            </w:pPr>
            <w:r>
              <w:rPr>
                <w:rFonts w:ascii="Times New Roman" w:hAnsi="Times New Roman"/>
                <w:spacing w:val="-10"/>
                <w:sz w:val="24"/>
              </w:rPr>
              <w:t>Y</w:t>
            </w:r>
          </w:p>
        </w:tc>
      </w:tr>
      <w:tr w:rsidR="00E4735A">
        <w:trPr>
          <w:trHeight w:val="390"/>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1</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631003,67</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1346278,3</w:t>
            </w:r>
          </w:p>
        </w:tc>
      </w:tr>
      <w:tr w:rsidR="00E4735A">
        <w:trPr>
          <w:trHeight w:val="390"/>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2</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630960,99</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1346565,35</w:t>
            </w:r>
          </w:p>
        </w:tc>
      </w:tr>
      <w:tr w:rsidR="00E4735A">
        <w:trPr>
          <w:trHeight w:val="333"/>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3</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630965,07</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1346569,05</w:t>
            </w:r>
          </w:p>
        </w:tc>
      </w:tr>
      <w:tr w:rsidR="00E4735A">
        <w:trPr>
          <w:trHeight w:val="378"/>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4</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630958,03</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1346577,12</w:t>
            </w:r>
          </w:p>
        </w:tc>
      </w:tr>
      <w:tr w:rsidR="00E4735A">
        <w:trPr>
          <w:trHeight w:val="390"/>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5</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630926,22</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1346613,52</w:t>
            </w:r>
          </w:p>
        </w:tc>
      </w:tr>
      <w:tr w:rsidR="00E4735A">
        <w:trPr>
          <w:trHeight w:val="318"/>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6</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630748,16</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1346455,33</w:t>
            </w:r>
          </w:p>
        </w:tc>
      </w:tr>
      <w:tr w:rsidR="00E4735A">
        <w:trPr>
          <w:trHeight w:val="347"/>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7</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630732,29</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1346388</w:t>
            </w:r>
          </w:p>
        </w:tc>
      </w:tr>
      <w:tr w:rsidR="00E4735A">
        <w:trPr>
          <w:trHeight w:val="362"/>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8</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630886,59</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1346271,25</w:t>
            </w:r>
          </w:p>
        </w:tc>
      </w:tr>
      <w:tr w:rsidR="00E4735A">
        <w:trPr>
          <w:trHeight w:val="362"/>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9</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630913,26</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1346272,86</w:t>
            </w:r>
          </w:p>
        </w:tc>
      </w:tr>
      <w:tr w:rsidR="00E4735A">
        <w:trPr>
          <w:trHeight w:val="361"/>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5"/>
                <w:sz w:val="24"/>
              </w:rPr>
              <w:lastRenderedPageBreak/>
              <w:t>10</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630935,88</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1346274,22</w:t>
            </w:r>
          </w:p>
        </w:tc>
      </w:tr>
      <w:tr w:rsidR="00E4735A">
        <w:trPr>
          <w:trHeight w:val="362"/>
        </w:trPr>
        <w:tc>
          <w:tcPr>
            <w:tcW w:w="261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left="9" w:right="1"/>
              <w:jc w:val="center"/>
              <w:rPr>
                <w:rFonts w:ascii="Times New Roman" w:hAnsi="Times New Roman"/>
                <w:sz w:val="24"/>
              </w:rPr>
            </w:pPr>
            <w:r>
              <w:rPr>
                <w:rFonts w:ascii="Times New Roman" w:hAnsi="Times New Roman"/>
                <w:spacing w:val="-10"/>
                <w:sz w:val="24"/>
              </w:rPr>
              <w:t>1</w:t>
            </w:r>
          </w:p>
        </w:tc>
        <w:tc>
          <w:tcPr>
            <w:tcW w:w="3404"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7"/>
              <w:jc w:val="right"/>
              <w:rPr>
                <w:rFonts w:ascii="Times New Roman" w:hAnsi="Times New Roman"/>
                <w:sz w:val="24"/>
              </w:rPr>
            </w:pPr>
            <w:r>
              <w:rPr>
                <w:rFonts w:ascii="Times New Roman" w:hAnsi="Times New Roman"/>
                <w:spacing w:val="-2"/>
                <w:sz w:val="24"/>
              </w:rPr>
              <w:t>631003,67</w:t>
            </w:r>
          </w:p>
        </w:tc>
        <w:tc>
          <w:tcPr>
            <w:tcW w:w="3402" w:type="dxa"/>
            <w:tcBorders>
              <w:top w:val="single" w:sz="4" w:space="0" w:color="000000"/>
              <w:left w:val="single" w:sz="4" w:space="0" w:color="000000"/>
              <w:bottom w:val="single" w:sz="4" w:space="0" w:color="000000"/>
              <w:right w:val="single" w:sz="4" w:space="0" w:color="000000"/>
            </w:tcBorders>
          </w:tcPr>
          <w:p w:rsidR="00E4735A" w:rsidRDefault="003420C1">
            <w:pPr>
              <w:pStyle w:val="TableParagraph"/>
              <w:widowControl/>
              <w:spacing w:line="275" w:lineRule="exact"/>
              <w:ind w:right="18"/>
              <w:jc w:val="right"/>
              <w:rPr>
                <w:rFonts w:ascii="Times New Roman" w:hAnsi="Times New Roman"/>
                <w:sz w:val="24"/>
              </w:rPr>
            </w:pPr>
            <w:r>
              <w:rPr>
                <w:rFonts w:ascii="Times New Roman" w:hAnsi="Times New Roman"/>
                <w:spacing w:val="-2"/>
                <w:sz w:val="24"/>
              </w:rPr>
              <w:t>1346278,3</w:t>
            </w:r>
          </w:p>
        </w:tc>
      </w:tr>
    </w:tbl>
    <w:p w:rsidR="00E4735A" w:rsidRDefault="00E4735A">
      <w:pPr>
        <w:rPr>
          <w:sz w:val="28"/>
        </w:rPr>
      </w:pPr>
    </w:p>
    <w:p w:rsidR="00E4735A" w:rsidRDefault="003420C1">
      <w:pPr>
        <w:tabs>
          <w:tab w:val="left" w:pos="7966"/>
        </w:tabs>
        <w:jc w:val="center"/>
        <w:rPr>
          <w:sz w:val="28"/>
        </w:rPr>
      </w:pPr>
      <w:r>
        <w:rPr>
          <w:sz w:val="28"/>
        </w:rPr>
        <w:t>и планом границ (масштаб 1:5000)</w:t>
      </w:r>
    </w:p>
    <w:p w:rsidR="00E4735A" w:rsidRDefault="00E4735A">
      <w:pPr>
        <w:tabs>
          <w:tab w:val="left" w:pos="7966"/>
        </w:tabs>
        <w:jc w:val="center"/>
        <w:rPr>
          <w:sz w:val="28"/>
        </w:rPr>
      </w:pPr>
    </w:p>
    <w:p w:rsidR="00E4735A" w:rsidRDefault="00E4735A">
      <w:pPr>
        <w:pStyle w:val="afc"/>
        <w:ind w:right="10" w:firstLine="3119"/>
        <w:rPr>
          <w:sz w:val="28"/>
        </w:rPr>
      </w:pPr>
    </w:p>
    <w:p w:rsidR="00E4735A" w:rsidRDefault="003420C1">
      <w:pPr>
        <w:pStyle w:val="afc"/>
        <w:ind w:right="10" w:firstLine="3119"/>
        <w:rPr>
          <w:sz w:val="28"/>
        </w:rPr>
      </w:pPr>
      <w:r>
        <w:rPr>
          <w:noProof/>
        </w:rPr>
        <w:drawing>
          <wp:inline distT="0" distB="0" distL="0" distR="0">
            <wp:extent cx="4044950" cy="32759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tretch/>
                  </pic:blipFill>
                  <pic:spPr>
                    <a:xfrm>
                      <a:off x="0" y="0"/>
                      <a:ext cx="4044950" cy="3275965"/>
                    </a:xfrm>
                    <a:prstGeom prst="rect">
                      <a:avLst/>
                    </a:prstGeom>
                  </pic:spPr>
                </pic:pic>
              </a:graphicData>
            </a:graphic>
          </wp:inline>
        </w:drawing>
      </w:r>
    </w:p>
    <w:p w:rsidR="00E4735A" w:rsidRDefault="00E4735A">
      <w:pPr>
        <w:pStyle w:val="afc"/>
        <w:ind w:right="10" w:firstLine="3119"/>
        <w:rPr>
          <w:sz w:val="28"/>
        </w:rPr>
      </w:pPr>
    </w:p>
    <w:p w:rsidR="00E4735A" w:rsidRDefault="00E4735A">
      <w:pPr>
        <w:pStyle w:val="afc"/>
        <w:ind w:right="10" w:firstLine="3119"/>
        <w:rPr>
          <w:sz w:val="28"/>
        </w:rPr>
      </w:pPr>
    </w:p>
    <w:p w:rsidR="00E4735A" w:rsidRDefault="003420C1">
      <w:pPr>
        <w:ind w:firstLine="567"/>
        <w:rPr>
          <w:sz w:val="28"/>
        </w:rPr>
      </w:pPr>
      <w:r>
        <w:rPr>
          <w:sz w:val="28"/>
        </w:rPr>
        <w:t>1.2.  Площадь территории, подлежащей комплексному развитию: 57 481 кв.м (5,75 га).</w:t>
      </w:r>
    </w:p>
    <w:p w:rsidR="00E4735A" w:rsidRDefault="003420C1">
      <w:pPr>
        <w:ind w:right="10" w:firstLine="567"/>
        <w:jc w:val="both"/>
        <w:rPr>
          <w:sz w:val="28"/>
        </w:rPr>
      </w:pPr>
      <w:r>
        <w:rPr>
          <w:sz w:val="28"/>
        </w:rPr>
        <w:t xml:space="preserve">1.3. На момент вступления в силу договора Территория не обременена правами третьих лиц. </w:t>
      </w:r>
    </w:p>
    <w:p w:rsidR="00E4735A" w:rsidRDefault="003420C1">
      <w:pPr>
        <w:ind w:right="10" w:firstLine="567"/>
        <w:jc w:val="both"/>
        <w:rPr>
          <w:sz w:val="28"/>
        </w:rPr>
      </w:pPr>
      <w:r>
        <w:rPr>
          <w:sz w:val="28"/>
        </w:rPr>
        <w:t>1.4. В границах Территории подлежат строительству индивидуальные жилые дома и другие объекты, указанные в перечне объектов капитального строительства, линейных объектов, подлежащих строительству, который оформляется Сторонами на основании утвержденного</w:t>
      </w:r>
      <w:r>
        <w:rPr>
          <w:sz w:val="20"/>
        </w:rPr>
        <w:t xml:space="preserve"> </w:t>
      </w:r>
      <w:r>
        <w:rPr>
          <w:sz w:val="28"/>
        </w:rPr>
        <w:t>проекта планировки территории по форме согласно приложению № 1 к настоящему Договору.</w:t>
      </w:r>
    </w:p>
    <w:p w:rsidR="00E4735A" w:rsidRDefault="003420C1">
      <w:pPr>
        <w:ind w:right="10" w:firstLine="567"/>
        <w:jc w:val="both"/>
        <w:rPr>
          <w:sz w:val="28"/>
        </w:rPr>
      </w:pPr>
      <w:r>
        <w:rPr>
          <w:sz w:val="28"/>
        </w:rPr>
        <w:t>В границах Территории подлежит строительству не менее 5500</w:t>
      </w:r>
      <w:r w:rsidR="00301930">
        <w:rPr>
          <w:sz w:val="28"/>
        </w:rPr>
        <w:t xml:space="preserve"> </w:t>
      </w:r>
      <w:r>
        <w:rPr>
          <w:sz w:val="28"/>
        </w:rPr>
        <w:t>кв.м общей площади жилых помещений.</w:t>
      </w:r>
    </w:p>
    <w:p w:rsidR="00E4735A" w:rsidRDefault="003420C1">
      <w:pPr>
        <w:ind w:right="10" w:firstLine="567"/>
        <w:jc w:val="both"/>
        <w:rPr>
          <w:sz w:val="28"/>
        </w:rPr>
      </w:pPr>
      <w:r>
        <w:rPr>
          <w:sz w:val="28"/>
        </w:rPr>
        <w:t xml:space="preserve">1.5. Основные </w:t>
      </w:r>
      <w:hyperlink r:id="rId7" w:history="1">
        <w:r>
          <w:rPr>
            <w:sz w:val="28"/>
          </w:rPr>
          <w:t>виды</w:t>
        </w:r>
      </w:hyperlink>
      <w:r>
        <w:rPr>
          <w:sz w:val="28"/>
        </w:rPr>
        <w:t xml:space="preserve">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незастроенной территории, а также предельные параметры разрешенного строительства, реконструкции объектов капитального строительства в границах Территории определены приложением № 2 к постановлению администрации Кемеровского муниципального округа от    16.04.2025 № 1465-п. </w:t>
      </w:r>
    </w:p>
    <w:p w:rsidR="00E4735A" w:rsidRDefault="00E4735A">
      <w:pPr>
        <w:ind w:right="10" w:firstLine="567"/>
        <w:jc w:val="both"/>
        <w:rPr>
          <w:sz w:val="28"/>
        </w:rPr>
      </w:pPr>
    </w:p>
    <w:p w:rsidR="00535C7F" w:rsidRDefault="00535C7F">
      <w:pPr>
        <w:ind w:right="10" w:firstLine="567"/>
        <w:jc w:val="both"/>
        <w:rPr>
          <w:sz w:val="28"/>
        </w:rPr>
      </w:pPr>
    </w:p>
    <w:p w:rsidR="00535C7F" w:rsidRDefault="00535C7F">
      <w:pPr>
        <w:ind w:right="10" w:firstLine="567"/>
        <w:jc w:val="both"/>
        <w:rPr>
          <w:sz w:val="28"/>
        </w:rPr>
      </w:pPr>
    </w:p>
    <w:p w:rsidR="00E4735A" w:rsidRDefault="003420C1">
      <w:pPr>
        <w:ind w:firstLine="567"/>
        <w:jc w:val="center"/>
        <w:outlineLvl w:val="1"/>
        <w:rPr>
          <w:b/>
          <w:sz w:val="28"/>
        </w:rPr>
      </w:pPr>
      <w:r>
        <w:rPr>
          <w:b/>
          <w:sz w:val="28"/>
        </w:rPr>
        <w:lastRenderedPageBreak/>
        <w:t>2. ЦЕНА ПРАВА НА ЗАКЛЮЧЕНИЕ ДОГОВОРА. ПОРЯДОК ОПЛАТЫ</w:t>
      </w:r>
    </w:p>
    <w:p w:rsidR="00E4735A" w:rsidRDefault="00E4735A">
      <w:pPr>
        <w:ind w:firstLine="567"/>
        <w:jc w:val="center"/>
        <w:outlineLvl w:val="1"/>
        <w:rPr>
          <w:b/>
          <w:sz w:val="28"/>
        </w:rPr>
      </w:pPr>
    </w:p>
    <w:p w:rsidR="00E4735A" w:rsidRDefault="003420C1">
      <w:pPr>
        <w:tabs>
          <w:tab w:val="left" w:pos="1411"/>
        </w:tabs>
        <w:ind w:firstLine="567"/>
        <w:jc w:val="both"/>
        <w:rPr>
          <w:sz w:val="28"/>
        </w:rPr>
      </w:pPr>
      <w:r>
        <w:rPr>
          <w:sz w:val="28"/>
        </w:rPr>
        <w:t xml:space="preserve">2.1. Цена права на заключение Договора составляет </w:t>
      </w:r>
      <w:r>
        <w:rPr>
          <w:b/>
          <w:sz w:val="28"/>
        </w:rPr>
        <w:t>________________ (________________________________________) рублей.</w:t>
      </w:r>
    </w:p>
    <w:p w:rsidR="00E4735A" w:rsidRDefault="003420C1">
      <w:pPr>
        <w:tabs>
          <w:tab w:val="left" w:pos="1411"/>
        </w:tabs>
        <w:ind w:firstLine="567"/>
        <w:jc w:val="both"/>
        <w:rPr>
          <w:sz w:val="28"/>
        </w:rPr>
      </w:pPr>
      <w:r>
        <w:rPr>
          <w:sz w:val="28"/>
        </w:rPr>
        <w:t xml:space="preserve">2.2. Оплата производится в безналичном порядке путем перечисления денежных средств в размере, указанном в пункте 2.1. настоящего Договора не позднее </w:t>
      </w:r>
      <w:r w:rsidRPr="00192944">
        <w:rPr>
          <w:sz w:val="28"/>
        </w:rPr>
        <w:t>30-го</w:t>
      </w:r>
      <w:r>
        <w:rPr>
          <w:sz w:val="28"/>
        </w:rPr>
        <w:t xml:space="preserve"> дня со дня размещения протокола о результатах торгов на официальном сайте.</w:t>
      </w:r>
    </w:p>
    <w:p w:rsidR="00E4735A" w:rsidRPr="003420C1" w:rsidRDefault="003420C1">
      <w:pPr>
        <w:widowControl w:val="0"/>
        <w:ind w:firstLine="567"/>
        <w:jc w:val="both"/>
        <w:rPr>
          <w:b/>
          <w:sz w:val="28"/>
        </w:rPr>
      </w:pPr>
      <w:r w:rsidRPr="003420C1">
        <w:rPr>
          <w:sz w:val="28"/>
        </w:rPr>
        <w:t xml:space="preserve">2.3. Перечисленный Застройщиком задаток для участия в аукционе на право заключения договора засчитывается в счёт цены права на заключение договора. Размер задатка, внесённого Застройщиком, составляет </w:t>
      </w:r>
      <w:r w:rsidR="009D1C59" w:rsidRPr="00192944">
        <w:rPr>
          <w:b/>
          <w:sz w:val="28"/>
        </w:rPr>
        <w:t>1 215 800</w:t>
      </w:r>
      <w:r w:rsidR="00535C7F" w:rsidRPr="00192944">
        <w:rPr>
          <w:b/>
          <w:sz w:val="28"/>
        </w:rPr>
        <w:t>,00</w:t>
      </w:r>
      <w:r w:rsidRPr="00192944">
        <w:rPr>
          <w:sz w:val="28"/>
        </w:rPr>
        <w:t xml:space="preserve"> (</w:t>
      </w:r>
      <w:r w:rsidR="00535C7F" w:rsidRPr="00192944">
        <w:rPr>
          <w:sz w:val="28"/>
        </w:rPr>
        <w:t xml:space="preserve">один миллион </w:t>
      </w:r>
      <w:r w:rsidR="00192944" w:rsidRPr="00192944">
        <w:rPr>
          <w:sz w:val="28"/>
        </w:rPr>
        <w:t>двести пятнадцать тысяч восемьсот</w:t>
      </w:r>
      <w:r w:rsidRPr="00192944">
        <w:rPr>
          <w:sz w:val="28"/>
        </w:rPr>
        <w:t>) рублей.</w:t>
      </w:r>
      <w:r w:rsidRPr="003420C1">
        <w:rPr>
          <w:b/>
          <w:sz w:val="28"/>
        </w:rPr>
        <w:t xml:space="preserve"> </w:t>
      </w:r>
    </w:p>
    <w:p w:rsidR="00E4735A" w:rsidRDefault="003420C1">
      <w:pPr>
        <w:widowControl w:val="0"/>
        <w:ind w:firstLine="567"/>
        <w:jc w:val="both"/>
        <w:rPr>
          <w:sz w:val="28"/>
        </w:rPr>
      </w:pPr>
      <w:r w:rsidRPr="003420C1">
        <w:rPr>
          <w:sz w:val="28"/>
        </w:rPr>
        <w:t xml:space="preserve">Оставшаяся часть цены права на заключение договора составляет </w:t>
      </w:r>
      <w:r w:rsidRPr="003420C1">
        <w:rPr>
          <w:b/>
          <w:sz w:val="28"/>
        </w:rPr>
        <w:t>__________________</w:t>
      </w:r>
      <w:r w:rsidRPr="003420C1">
        <w:rPr>
          <w:sz w:val="28"/>
        </w:rPr>
        <w:t xml:space="preserve"> (______________________________________________)</w:t>
      </w:r>
      <w:r w:rsidRPr="003420C1">
        <w:rPr>
          <w:b/>
          <w:sz w:val="28"/>
        </w:rPr>
        <w:t xml:space="preserve"> </w:t>
      </w:r>
      <w:r w:rsidRPr="003420C1">
        <w:rPr>
          <w:sz w:val="28"/>
        </w:rPr>
        <w:t>рублей. Перечисление оставшейся части цены производится Застройщиком в порядке, предусмотренном пунктом 2.2. настоящего Договора.</w:t>
      </w:r>
    </w:p>
    <w:p w:rsidR="00E4735A" w:rsidRDefault="003420C1">
      <w:pPr>
        <w:widowControl w:val="0"/>
        <w:ind w:firstLine="567"/>
        <w:jc w:val="both"/>
        <w:rPr>
          <w:sz w:val="28"/>
        </w:rPr>
      </w:pPr>
      <w:r>
        <w:rPr>
          <w:sz w:val="28"/>
        </w:rPr>
        <w:t xml:space="preserve">2.4. Днем исполнения обязательств по оплате цены считается дата зачисления денежных средств на счет Администрации, указанный в разделе </w:t>
      </w:r>
      <w:r w:rsidR="00D85FCC">
        <w:rPr>
          <w:sz w:val="28"/>
        </w:rPr>
        <w:t>13</w:t>
      </w:r>
      <w:r>
        <w:rPr>
          <w:sz w:val="28"/>
        </w:rPr>
        <w:t xml:space="preserve"> настоящего Договора.</w:t>
      </w:r>
    </w:p>
    <w:p w:rsidR="00E4735A" w:rsidRDefault="003420C1">
      <w:pPr>
        <w:ind w:firstLine="567"/>
        <w:jc w:val="both"/>
        <w:rPr>
          <w:sz w:val="28"/>
        </w:rPr>
      </w:pPr>
      <w:r>
        <w:rPr>
          <w:sz w:val="28"/>
        </w:rPr>
        <w:t xml:space="preserve">2.5. В случае неисполнения и (или) несвоевременного исполнения Застройщиком обязательства по оплате суммы, указанной в абзаце 2 пункта 2.3 настоящего Договора, Договор считается незаключенным, при этом задаток, указанный в абзаце 1 пункта 2.3 настоящего Договора, Застройщику не возвращается. Неисполнение и (или) несвоевременное исполнение Застройщиком установленных в пунктах 2.1 - 2.3 настоящего Договора обязательств по оплате являются основанием для отказа Администрации от договора в одностороннем порядке. </w:t>
      </w:r>
    </w:p>
    <w:p w:rsidR="00E4735A" w:rsidRDefault="00E4735A">
      <w:pPr>
        <w:ind w:firstLine="567"/>
        <w:jc w:val="both"/>
        <w:rPr>
          <w:sz w:val="28"/>
        </w:rPr>
      </w:pPr>
    </w:p>
    <w:p w:rsidR="00E4735A" w:rsidRDefault="00E4735A">
      <w:pPr>
        <w:jc w:val="both"/>
        <w:rPr>
          <w:b/>
          <w:sz w:val="28"/>
        </w:rPr>
      </w:pPr>
    </w:p>
    <w:p w:rsidR="00E4735A" w:rsidRDefault="003420C1">
      <w:pPr>
        <w:widowControl w:val="0"/>
        <w:ind w:firstLine="720"/>
        <w:jc w:val="center"/>
        <w:rPr>
          <w:b/>
          <w:sz w:val="28"/>
        </w:rPr>
      </w:pPr>
      <w:r>
        <w:rPr>
          <w:b/>
          <w:sz w:val="28"/>
        </w:rPr>
        <w:t>3. ОБЯЗАТЕЛЬСТВА СТОРОН ПО ПОДГОТОВКЕ И УТВЕРЖДЕНИЮ</w:t>
      </w:r>
    </w:p>
    <w:p w:rsidR="00E4735A" w:rsidRDefault="003420C1">
      <w:pPr>
        <w:widowControl w:val="0"/>
        <w:ind w:firstLine="720"/>
        <w:jc w:val="center"/>
        <w:rPr>
          <w:b/>
          <w:sz w:val="28"/>
        </w:rPr>
      </w:pPr>
      <w:r>
        <w:rPr>
          <w:b/>
          <w:sz w:val="28"/>
        </w:rPr>
        <w:t>ДОКУМЕНТАЦИИ ПО ПЛАНИРОВКЕ ТЕРРИТОРИИ</w:t>
      </w:r>
    </w:p>
    <w:p w:rsidR="00E4735A" w:rsidRDefault="00E4735A">
      <w:pPr>
        <w:widowControl w:val="0"/>
        <w:ind w:firstLine="720"/>
        <w:jc w:val="center"/>
        <w:rPr>
          <w:b/>
          <w:sz w:val="28"/>
        </w:rPr>
      </w:pPr>
    </w:p>
    <w:p w:rsidR="00E4735A" w:rsidRDefault="003420C1">
      <w:pPr>
        <w:keepNext/>
        <w:ind w:firstLine="567"/>
        <w:jc w:val="both"/>
        <w:outlineLvl w:val="0"/>
        <w:rPr>
          <w:sz w:val="28"/>
        </w:rPr>
      </w:pPr>
      <w:r>
        <w:rPr>
          <w:sz w:val="28"/>
        </w:rPr>
        <w:t xml:space="preserve">3.1. Застройщик в течение   90  календарных дней с даты заключения настоящего Договора обязан подготовить и представить на утверждение Администрации документацию по планировке Территории: проект планировки территории и проект межевания территории, выполненные на основании задания (Приложение № 2 к настоящему Договору) в соответствии с законодательством Российской Федерации о градостроительной деятельности, Генеральным планом </w:t>
      </w:r>
      <w:bookmarkStart w:id="6" w:name="_Hlk213834915"/>
      <w:r>
        <w:rPr>
          <w:sz w:val="28"/>
        </w:rPr>
        <w:t xml:space="preserve">муниципального образования «Кемеровский муниципальный округ», утвержденным </w:t>
      </w:r>
      <w:bookmarkStart w:id="7" w:name="_Hlk213834504"/>
      <w:r>
        <w:rPr>
          <w:sz w:val="28"/>
        </w:rPr>
        <w:t xml:space="preserve">решением Совета народных депутатов Кемеровского муниципального округа от </w:t>
      </w:r>
      <w:bookmarkEnd w:id="7"/>
      <w:r>
        <w:rPr>
          <w:sz w:val="28"/>
        </w:rPr>
        <w:t xml:space="preserve">25.04.2024 № 940 (с изм. и доп.), Правилами землепользования и застройки муниципального образования «Кемеровский муниципальный округ», утвержденными решением Совета народных депутатов Кемеровского муниципального округа от 29.11.2024 № 33 (с изм. и доп.). </w:t>
      </w:r>
      <w:bookmarkEnd w:id="6"/>
      <w:r>
        <w:rPr>
          <w:sz w:val="28"/>
        </w:rPr>
        <w:t xml:space="preserve">Местными нормативами градостроительного проектирования муниципального образования «Кемеровский муниципальный округ Кемеровской области – Кузбасса», утвержденные </w:t>
      </w:r>
      <w:bookmarkStart w:id="8" w:name="_Hlk213837924"/>
      <w:r>
        <w:rPr>
          <w:sz w:val="28"/>
        </w:rPr>
        <w:t xml:space="preserve">решением </w:t>
      </w:r>
      <w:r>
        <w:rPr>
          <w:sz w:val="28"/>
        </w:rPr>
        <w:lastRenderedPageBreak/>
        <w:t xml:space="preserve">Совета народных депутатов Кемеровского </w:t>
      </w:r>
      <w:bookmarkStart w:id="9" w:name="_Hlk213834259"/>
      <w:r>
        <w:rPr>
          <w:sz w:val="28"/>
        </w:rPr>
        <w:t>муниципального округа</w:t>
      </w:r>
      <w:bookmarkEnd w:id="9"/>
      <w:r>
        <w:rPr>
          <w:sz w:val="28"/>
        </w:rPr>
        <w:t xml:space="preserve"> </w:t>
      </w:r>
      <w:bookmarkEnd w:id="8"/>
      <w:r>
        <w:rPr>
          <w:sz w:val="28"/>
        </w:rPr>
        <w:t xml:space="preserve">от 23.12.2021 </w:t>
      </w:r>
      <w:r w:rsidR="00D85FCC">
        <w:rPr>
          <w:sz w:val="28"/>
        </w:rPr>
        <w:t xml:space="preserve">    </w:t>
      </w:r>
      <w:r>
        <w:rPr>
          <w:sz w:val="28"/>
        </w:rPr>
        <w:t>№ 514 и условиями настоящего Договора.</w:t>
      </w:r>
    </w:p>
    <w:p w:rsidR="00E4735A" w:rsidRDefault="003420C1">
      <w:pPr>
        <w:ind w:firstLine="567"/>
        <w:jc w:val="both"/>
        <w:rPr>
          <w:sz w:val="28"/>
        </w:rPr>
      </w:pPr>
      <w:r>
        <w:rPr>
          <w:sz w:val="28"/>
        </w:rPr>
        <w:t xml:space="preserve">3.2. Администрация в течение 15 рабочих дней с даты представления Застройщиком документации по планировке Территории обеспечивает проверку документации на предмет ее соответствия требованиям законодательства, а также условиям настоящего Договора. </w:t>
      </w:r>
    </w:p>
    <w:p w:rsidR="00E4735A" w:rsidRDefault="003420C1">
      <w:pPr>
        <w:ind w:firstLine="567"/>
        <w:jc w:val="both"/>
        <w:rPr>
          <w:sz w:val="28"/>
        </w:rPr>
      </w:pPr>
      <w:r>
        <w:rPr>
          <w:sz w:val="28"/>
        </w:rPr>
        <w:t>В случае выявления по результатам проверки несоответствия</w:t>
      </w:r>
      <w:r>
        <w:rPr>
          <w:sz w:val="20"/>
        </w:rPr>
        <w:t xml:space="preserve"> </w:t>
      </w:r>
      <w:r>
        <w:rPr>
          <w:sz w:val="28"/>
        </w:rPr>
        <w:t>Администрация в течение 3 рабочих дней направляет Застройщику мотивированное уведомление о возврате документации по планировке Территории с требованием о доработке документации.</w:t>
      </w:r>
    </w:p>
    <w:p w:rsidR="00E4735A" w:rsidRDefault="003420C1">
      <w:pPr>
        <w:ind w:firstLine="567"/>
        <w:jc w:val="both"/>
        <w:rPr>
          <w:sz w:val="28"/>
        </w:rPr>
      </w:pPr>
      <w:r>
        <w:rPr>
          <w:sz w:val="28"/>
        </w:rPr>
        <w:t>Застройщик в течение 30 рабочих дней с даты уведомления о возврате документации по планировке Территории осуществляет ее доработку и повторное представление доработанной документации в Администрацию.</w:t>
      </w:r>
    </w:p>
    <w:p w:rsidR="00E4735A" w:rsidRDefault="003420C1">
      <w:pPr>
        <w:ind w:firstLine="567"/>
        <w:jc w:val="both"/>
        <w:rPr>
          <w:sz w:val="28"/>
        </w:rPr>
      </w:pPr>
      <w:r>
        <w:rPr>
          <w:sz w:val="28"/>
        </w:rPr>
        <w:t xml:space="preserve">Администрация в течение 10 рабочих дней с даты представления Застройщиком доработанной документации по планировке Территории обеспечивает проверку документации на предмет устранения ранее выявленных недостатков. </w:t>
      </w:r>
    </w:p>
    <w:p w:rsidR="00E4735A" w:rsidRDefault="003420C1">
      <w:pPr>
        <w:ind w:firstLine="567"/>
        <w:jc w:val="both"/>
        <w:rPr>
          <w:sz w:val="28"/>
        </w:rPr>
      </w:pPr>
      <w:r>
        <w:rPr>
          <w:sz w:val="28"/>
        </w:rPr>
        <w:t>В случае выявления по результатам проверки не устраненных недостатков Администрация в течение 3 рабочих дней направляет Застройщику мотивированное уведомление о возврате документации по планировке Территории с требованием о доработке документации.</w:t>
      </w:r>
    </w:p>
    <w:p w:rsidR="00E4735A" w:rsidRDefault="003420C1">
      <w:pPr>
        <w:ind w:firstLine="567"/>
        <w:jc w:val="both"/>
        <w:rPr>
          <w:sz w:val="28"/>
        </w:rPr>
      </w:pPr>
      <w:r>
        <w:rPr>
          <w:sz w:val="28"/>
        </w:rPr>
        <w:t>Застройщик в течение 30 рабочих дней с даты уведомления о возврате документации по планировке Территории осуществляет устранение выявленных недостатков и представление доработанной документации в Администрацию.</w:t>
      </w:r>
    </w:p>
    <w:p w:rsidR="00E4735A" w:rsidRDefault="003420C1">
      <w:pPr>
        <w:ind w:firstLine="567"/>
        <w:jc w:val="both"/>
        <w:rPr>
          <w:sz w:val="28"/>
        </w:rPr>
      </w:pPr>
      <w:r>
        <w:rPr>
          <w:sz w:val="28"/>
        </w:rPr>
        <w:t>Обязательство Застройщика считается исполненным с даты представления в Администрацию доработанной документации по планировке Территории с полностью устраненными недостатками, указанными в мотивированных уведомлениях о возврате документации по планировке Территории, а также демонстрационных материалов для проведения публичных слушаний.</w:t>
      </w:r>
    </w:p>
    <w:p w:rsidR="00E4735A" w:rsidRDefault="003420C1">
      <w:pPr>
        <w:ind w:firstLine="567"/>
        <w:jc w:val="both"/>
        <w:rPr>
          <w:sz w:val="28"/>
        </w:rPr>
      </w:pPr>
      <w:r>
        <w:rPr>
          <w:sz w:val="28"/>
        </w:rPr>
        <w:t>Неисполнение и (или) несвоевременное исполнение Застройщиком обязательства по подготовке и представлению документации по планировке Территории являются основанием для отказа Администрации от договора в одностороннем порядке.</w:t>
      </w:r>
    </w:p>
    <w:p w:rsidR="00E4735A" w:rsidRDefault="003420C1">
      <w:pPr>
        <w:ind w:firstLine="567"/>
        <w:jc w:val="both"/>
        <w:rPr>
          <w:sz w:val="28"/>
        </w:rPr>
      </w:pPr>
      <w:r>
        <w:rPr>
          <w:sz w:val="28"/>
        </w:rPr>
        <w:t>Администрация в течение 10 рабочих дней с даты повторного представления Застройщиком доработанной документации по планировке Территории обеспечивает проверку документации на предмет устранения ранее выявленных недостатков.</w:t>
      </w:r>
    </w:p>
    <w:p w:rsidR="00E4735A" w:rsidRDefault="003420C1">
      <w:pPr>
        <w:ind w:firstLine="567"/>
        <w:jc w:val="both"/>
        <w:rPr>
          <w:sz w:val="28"/>
        </w:rPr>
      </w:pPr>
      <w:r>
        <w:rPr>
          <w:sz w:val="28"/>
        </w:rPr>
        <w:t xml:space="preserve">В случае выявления по результатам проверки не устраненных недостатков Администрация вправе направить Застройщику мотивированный отказ от настоящего Договора. </w:t>
      </w:r>
    </w:p>
    <w:p w:rsidR="00E4735A" w:rsidRDefault="003420C1">
      <w:pPr>
        <w:ind w:firstLine="567"/>
        <w:jc w:val="both"/>
        <w:rPr>
          <w:sz w:val="28"/>
        </w:rPr>
      </w:pPr>
      <w:r>
        <w:rPr>
          <w:sz w:val="28"/>
        </w:rPr>
        <w:t xml:space="preserve">В случае надлежащей доработки документации по планировке Территории и полного устранения недостатков утверждение документации по планировке Территории осуществляется Администрацией в порядке, установленном Градостроительным кодексом Российской Федерации. </w:t>
      </w:r>
    </w:p>
    <w:p w:rsidR="00E4735A" w:rsidRDefault="003420C1">
      <w:pPr>
        <w:ind w:firstLine="567"/>
        <w:jc w:val="both"/>
        <w:rPr>
          <w:sz w:val="28"/>
        </w:rPr>
      </w:pPr>
      <w:r>
        <w:rPr>
          <w:sz w:val="28"/>
        </w:rPr>
        <w:t>3.3. Застройщик в случае выявления при подготовке документации по планировке Территории такой необходимости одновременно осуществляет подготовку и представление Администрации документации по внесению изменений в</w:t>
      </w:r>
      <w:r>
        <w:rPr>
          <w:sz w:val="20"/>
        </w:rPr>
        <w:t xml:space="preserve"> </w:t>
      </w:r>
      <w:r>
        <w:rPr>
          <w:sz w:val="28"/>
        </w:rPr>
        <w:t xml:space="preserve">Генеральный план муниципального образования «Кемеровский муниципальный округ», утвержденным решением Совета народных депутатов </w:t>
      </w:r>
      <w:bookmarkStart w:id="10" w:name="_Hlk213835167"/>
      <w:r>
        <w:rPr>
          <w:sz w:val="28"/>
        </w:rPr>
        <w:t>Кемеровского муниципального округа</w:t>
      </w:r>
      <w:bookmarkEnd w:id="10"/>
      <w:r>
        <w:rPr>
          <w:sz w:val="28"/>
        </w:rPr>
        <w:t xml:space="preserve"> от 25.04.2024 № 940 (с изм. и доп.), Правила землепользования и застройки муниципального образования «Кемеровский муниципальный округ», утвержденными решением Совета народных депутатов Кемеровского муниципального округа от 29.11.2024 № 33 (с изм. и доп.). </w:t>
      </w:r>
    </w:p>
    <w:p w:rsidR="00192944" w:rsidRDefault="00192944">
      <w:pPr>
        <w:ind w:firstLine="567"/>
        <w:jc w:val="both"/>
        <w:rPr>
          <w:sz w:val="28"/>
        </w:rPr>
      </w:pPr>
      <w:r>
        <w:rPr>
          <w:sz w:val="28"/>
        </w:rPr>
        <w:t xml:space="preserve">3.4. </w:t>
      </w:r>
      <w:r w:rsidRPr="00192944">
        <w:rPr>
          <w:sz w:val="28"/>
        </w:rPr>
        <w:t>После выполнения обязательств по подготовке и представлению документации по планировке Территории в отношении земельных участков, государственный кадастровый учет которых осуществлен в соответствии с утвержденной документацией по планировке Территории,</w:t>
      </w:r>
      <w:r>
        <w:rPr>
          <w:sz w:val="28"/>
        </w:rPr>
        <w:t xml:space="preserve"> Застройщик обязуется в течение 10 дней обратиться в </w:t>
      </w:r>
      <w:r w:rsidRPr="00192944">
        <w:rPr>
          <w:sz w:val="28"/>
        </w:rPr>
        <w:t>исполнительн</w:t>
      </w:r>
      <w:r>
        <w:rPr>
          <w:sz w:val="28"/>
        </w:rPr>
        <w:t>ый орган</w:t>
      </w:r>
      <w:r w:rsidRPr="00192944">
        <w:rPr>
          <w:sz w:val="28"/>
        </w:rPr>
        <w:t xml:space="preserve"> г</w:t>
      </w:r>
      <w:r>
        <w:rPr>
          <w:sz w:val="28"/>
        </w:rPr>
        <w:t>осударственной власти или орган</w:t>
      </w:r>
      <w:r w:rsidRPr="00192944">
        <w:rPr>
          <w:sz w:val="28"/>
        </w:rPr>
        <w:t xml:space="preserve"> местного самоуправления </w:t>
      </w:r>
      <w:r>
        <w:rPr>
          <w:sz w:val="28"/>
        </w:rPr>
        <w:t>за предоставлением</w:t>
      </w:r>
      <w:r w:rsidRPr="00192944">
        <w:rPr>
          <w:sz w:val="28"/>
        </w:rPr>
        <w:t xml:space="preserve"> в соответствии с земельным законодательством в аренду без проведения торгов земельн</w:t>
      </w:r>
      <w:r>
        <w:rPr>
          <w:sz w:val="28"/>
        </w:rPr>
        <w:t>ых участков</w:t>
      </w:r>
      <w:r w:rsidRPr="00192944">
        <w:rPr>
          <w:sz w:val="28"/>
        </w:rPr>
        <w:t>,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w:t>
      </w:r>
      <w:r>
        <w:rPr>
          <w:sz w:val="28"/>
        </w:rPr>
        <w:t>.</w:t>
      </w:r>
    </w:p>
    <w:p w:rsidR="00E4735A" w:rsidRDefault="003420C1">
      <w:pPr>
        <w:ind w:firstLine="567"/>
        <w:jc w:val="both"/>
        <w:rPr>
          <w:sz w:val="28"/>
        </w:rPr>
      </w:pPr>
      <w:r>
        <w:rPr>
          <w:sz w:val="28"/>
        </w:rPr>
        <w:t>3.</w:t>
      </w:r>
      <w:r w:rsidR="00192944">
        <w:rPr>
          <w:sz w:val="28"/>
        </w:rPr>
        <w:t>5</w:t>
      </w:r>
      <w:r>
        <w:rPr>
          <w:sz w:val="28"/>
        </w:rPr>
        <w:t xml:space="preserve">. </w:t>
      </w:r>
      <w:r w:rsidRPr="003420C1">
        <w:rPr>
          <w:sz w:val="28"/>
        </w:rPr>
        <w:t>После выполнения Застройщиком обязательств</w:t>
      </w:r>
      <w:r w:rsidR="00192944">
        <w:rPr>
          <w:sz w:val="28"/>
        </w:rPr>
        <w:t>, указанных в пункте 3.4 настоящего Договора</w:t>
      </w:r>
      <w:r w:rsidRPr="003420C1">
        <w:rPr>
          <w:sz w:val="28"/>
        </w:rPr>
        <w:t>, подлежат исполнению обязательства исполнительного органа государственной власти или органа местного самоуправления предоставить Застройщику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w:t>
      </w:r>
      <w:r w:rsidR="00251DD8">
        <w:rPr>
          <w:sz w:val="28"/>
        </w:rPr>
        <w:t>в и разрешения на строительство</w:t>
      </w:r>
      <w:r w:rsidRPr="003420C1">
        <w:rPr>
          <w:sz w:val="28"/>
        </w:rPr>
        <w:t xml:space="preserve"> </w:t>
      </w:r>
      <w:r w:rsidR="00251DD8" w:rsidRPr="00251DD8">
        <w:rPr>
          <w:sz w:val="28"/>
        </w:rPr>
        <w:t>в установленные законодательством сроки</w:t>
      </w:r>
      <w:r w:rsidRPr="003420C1">
        <w:rPr>
          <w:sz w:val="28"/>
        </w:rPr>
        <w:t>.</w:t>
      </w:r>
    </w:p>
    <w:p w:rsidR="00E4735A" w:rsidRDefault="00E4735A">
      <w:pPr>
        <w:ind w:firstLine="567"/>
        <w:jc w:val="both"/>
        <w:rPr>
          <w:sz w:val="28"/>
        </w:rPr>
      </w:pPr>
    </w:p>
    <w:p w:rsidR="00E4735A" w:rsidRDefault="003420C1">
      <w:pPr>
        <w:ind w:firstLine="567"/>
        <w:jc w:val="center"/>
        <w:rPr>
          <w:b/>
          <w:sz w:val="28"/>
        </w:rPr>
      </w:pPr>
      <w:r>
        <w:rPr>
          <w:b/>
          <w:sz w:val="28"/>
        </w:rPr>
        <w:t>4. ОБЯЗАТЕЛЬСТВА СТОРОН ПО ПОДГОТОВКЕ И СОГЛАСОВАНИЮ ПЛАНА-ГРАФИКА ИСПОЛНЕНИЯ ОБЯЗАТЕЛЬСТВ</w:t>
      </w:r>
    </w:p>
    <w:p w:rsidR="00E4735A" w:rsidRDefault="00E4735A">
      <w:pPr>
        <w:ind w:firstLine="567"/>
        <w:jc w:val="both"/>
        <w:rPr>
          <w:sz w:val="28"/>
        </w:rPr>
      </w:pPr>
    </w:p>
    <w:p w:rsidR="00E4735A" w:rsidRDefault="003420C1">
      <w:pPr>
        <w:ind w:firstLine="567"/>
        <w:jc w:val="both"/>
        <w:rPr>
          <w:sz w:val="28"/>
        </w:rPr>
      </w:pPr>
      <w:r>
        <w:rPr>
          <w:sz w:val="28"/>
        </w:rPr>
        <w:t>4.1. Застройщик в течение 15 рабочих дней со дня опубликования постановления Администрации, утверждающего</w:t>
      </w:r>
      <w:r>
        <w:rPr>
          <w:sz w:val="20"/>
        </w:rPr>
        <w:t xml:space="preserve"> </w:t>
      </w:r>
      <w:r>
        <w:rPr>
          <w:sz w:val="28"/>
        </w:rPr>
        <w:t>документацию по планировке Территории, осуществляет подготовку и представление в Администрацию проекта плана - графика исполнения Застройщиком обязательств, предусмотренных настоящим Договором, по форме, указанной в приложении № 3 к настоящему Договору, включающий отдельные разделы, устанавливающие:</w:t>
      </w:r>
    </w:p>
    <w:p w:rsidR="00E4735A" w:rsidRDefault="003420C1">
      <w:pPr>
        <w:ind w:firstLine="567"/>
        <w:jc w:val="both"/>
        <w:rPr>
          <w:sz w:val="28"/>
        </w:rPr>
      </w:pPr>
      <w:r>
        <w:rPr>
          <w:sz w:val="28"/>
        </w:rPr>
        <w:t>- этапы строительства Застройщиком объектов капитального строительства, линейных объектов;</w:t>
      </w:r>
    </w:p>
    <w:p w:rsidR="00E4735A" w:rsidRDefault="003420C1">
      <w:pPr>
        <w:ind w:firstLine="567"/>
        <w:jc w:val="both"/>
        <w:rPr>
          <w:sz w:val="28"/>
        </w:rPr>
      </w:pPr>
      <w:r>
        <w:rPr>
          <w:sz w:val="28"/>
        </w:rPr>
        <w:t>- перечень объектов коммунальной, транспортной, социальной инфраструктур, а также иных объектов, подлежащих безвозмездной передаче Застройщиком                              в муниципальную собственность Кемеровского муниципального округа и сроки передачи таких объектов;</w:t>
      </w:r>
    </w:p>
    <w:p w:rsidR="00E4735A" w:rsidRDefault="003420C1">
      <w:pPr>
        <w:ind w:firstLine="567"/>
        <w:jc w:val="both"/>
        <w:rPr>
          <w:sz w:val="28"/>
        </w:rPr>
      </w:pPr>
      <w:r>
        <w:rPr>
          <w:sz w:val="28"/>
        </w:rPr>
        <w:t>- перечень выполняемых Застройщиком видов работ по благоустройству Территории</w:t>
      </w:r>
      <w:r>
        <w:rPr>
          <w:sz w:val="20"/>
        </w:rPr>
        <w:t xml:space="preserve"> </w:t>
      </w:r>
      <w:r>
        <w:rPr>
          <w:sz w:val="28"/>
        </w:rPr>
        <w:t>и сроки их выполнения;</w:t>
      </w:r>
    </w:p>
    <w:p w:rsidR="00E4735A" w:rsidRDefault="003420C1">
      <w:pPr>
        <w:ind w:firstLine="567"/>
        <w:jc w:val="both"/>
        <w:rPr>
          <w:sz w:val="28"/>
        </w:rPr>
      </w:pPr>
      <w:r>
        <w:rPr>
          <w:sz w:val="28"/>
        </w:rPr>
        <w:t xml:space="preserve">- сроки выполнения иных обязательств Сторон, установленных настоящим Договором. </w:t>
      </w:r>
    </w:p>
    <w:p w:rsidR="00E4735A" w:rsidRDefault="003420C1">
      <w:pPr>
        <w:widowControl w:val="0"/>
        <w:ind w:firstLine="567"/>
        <w:jc w:val="both"/>
        <w:rPr>
          <w:sz w:val="28"/>
        </w:rPr>
      </w:pPr>
      <w:r>
        <w:rPr>
          <w:sz w:val="28"/>
        </w:rPr>
        <w:t>4.2. Максимальные сроки выполнения обязательств в плане-графике определяются Сторонами исходя из сроков, установленных настоящим Договором, а также с учетом требований законодательства, технологической и административной последовательности осуществления мероприятий, сроков осуществления отдельных действий, необходимых для реализации таких мероприятий.</w:t>
      </w:r>
    </w:p>
    <w:p w:rsidR="00E4735A" w:rsidRDefault="003420C1">
      <w:pPr>
        <w:ind w:firstLine="567"/>
        <w:jc w:val="both"/>
        <w:rPr>
          <w:sz w:val="28"/>
        </w:rPr>
      </w:pPr>
      <w:r>
        <w:rPr>
          <w:sz w:val="28"/>
        </w:rPr>
        <w:t>Этапы строительства объектов капитального строительства (кроме объектов социальной инфраструктуры), линейных объектов должны предусматривать планомерный ввод в эксплуатацию объектов Застройщиком на протяжении всего срока действия настоящего Договора в соответствии с составленным графиком.</w:t>
      </w:r>
    </w:p>
    <w:p w:rsidR="00E4735A" w:rsidRDefault="003420C1">
      <w:pPr>
        <w:widowControl w:val="0"/>
        <w:ind w:firstLine="426"/>
        <w:jc w:val="both"/>
        <w:rPr>
          <w:sz w:val="28"/>
        </w:rPr>
      </w:pPr>
      <w:r>
        <w:rPr>
          <w:sz w:val="28"/>
        </w:rPr>
        <w:t>Сроки строительства и ввода в эксплуатацию объектов социальной инфраструктуры определяются</w:t>
      </w:r>
      <w:r>
        <w:t xml:space="preserve"> </w:t>
      </w:r>
      <w:r>
        <w:rPr>
          <w:sz w:val="28"/>
        </w:rPr>
        <w:t>в плане-графике с учетом необходимости соблюдения установленных пунктом 6.1 настоящего Договора предельных сроков безвозмездной передачи таких объектов в муниципальную собственность Кемеровского муниципального округа.</w:t>
      </w:r>
    </w:p>
    <w:p w:rsidR="00E4735A" w:rsidRDefault="003420C1">
      <w:pPr>
        <w:ind w:firstLine="567"/>
        <w:jc w:val="both"/>
        <w:rPr>
          <w:sz w:val="28"/>
        </w:rPr>
      </w:pPr>
      <w:r>
        <w:rPr>
          <w:sz w:val="28"/>
        </w:rPr>
        <w:t xml:space="preserve">В перечне объектов коммунальной, транспортной, социальной инфраструктур, а также иных объектов, подлежащих безвозмездной передаче Застройщиком в муниципальную собственность Кемеровского муниципального округа (раздел 2 плана-графика), предусматривается ежегодная передача </w:t>
      </w:r>
      <w:r w:rsidR="00D85FCC" w:rsidRPr="00D85FCC">
        <w:rPr>
          <w:sz w:val="28"/>
        </w:rPr>
        <w:t>объектов коммунальной, транспортной, социальной инфраструктур, а также иных объектов, подлежащих безвозмездной передаче</w:t>
      </w:r>
      <w:r w:rsidR="00D85FCC">
        <w:rPr>
          <w:sz w:val="28"/>
        </w:rPr>
        <w:t>,</w:t>
      </w:r>
      <w:r>
        <w:rPr>
          <w:sz w:val="28"/>
        </w:rPr>
        <w:t xml:space="preserve"> в порядке и на условиях, установленных пунктами 6.1, 6.3, 6.4 настоящего Договора.</w:t>
      </w:r>
    </w:p>
    <w:p w:rsidR="00E4735A" w:rsidRDefault="003420C1">
      <w:pPr>
        <w:widowControl w:val="0"/>
        <w:ind w:firstLine="567"/>
        <w:jc w:val="both"/>
        <w:rPr>
          <w:sz w:val="28"/>
        </w:rPr>
      </w:pPr>
      <w:r>
        <w:rPr>
          <w:sz w:val="28"/>
        </w:rPr>
        <w:t>4.3. Администрация в течение 15 рабочих дней с даты представления Застройщиком проекта плана - графика обеспечивает его рассмотрение на предмет соответствия требованиям законодательства, а также условиям настоящего Договора. В случае выявления несоответствия Администрация в течение 10 рабочих дней направляет Застройщику мотивированный отказ от согласования проекта плана-графика. К отказу прилагаются предложения Администрации по условиям и срокам, подлежащим определению в плане-графике.</w:t>
      </w:r>
    </w:p>
    <w:p w:rsidR="00E4735A" w:rsidRDefault="003420C1">
      <w:pPr>
        <w:widowControl w:val="0"/>
        <w:ind w:firstLine="567"/>
        <w:jc w:val="both"/>
        <w:rPr>
          <w:sz w:val="28"/>
        </w:rPr>
      </w:pPr>
      <w:r>
        <w:rPr>
          <w:sz w:val="28"/>
        </w:rPr>
        <w:t>Застройщик в течение 5 рабочих дней с даты получения предложений Администрации осуществляет доработку проекта плана-графика и повторное его представление в Администрацию. Доработанный Застройщиком проект должен учитывать предложения Администрации.</w:t>
      </w:r>
    </w:p>
    <w:p w:rsidR="00E4735A" w:rsidRDefault="003420C1">
      <w:pPr>
        <w:widowControl w:val="0"/>
        <w:ind w:firstLine="567"/>
        <w:jc w:val="both"/>
        <w:rPr>
          <w:sz w:val="28"/>
        </w:rPr>
      </w:pPr>
      <w:r>
        <w:rPr>
          <w:sz w:val="28"/>
        </w:rPr>
        <w:t>Администрация в течение 5 рабочих дней с даты представления Застройщиком доработанного проекта плана-графика обеспечивает его рассмотрение. В случае если в проекте плана-графика не учтены предложения Администрации в течение 2 рабочих дней Застройщику направляется уведомление о дате, времени и месте проведения согласительного совещания. Условия, подлежащие установлению в плане-графике, определяются Сторонами в ходе согласительного совещания.</w:t>
      </w:r>
    </w:p>
    <w:p w:rsidR="00E4735A" w:rsidRDefault="003420C1">
      <w:pPr>
        <w:widowControl w:val="0"/>
        <w:ind w:firstLine="567"/>
        <w:jc w:val="both"/>
        <w:rPr>
          <w:sz w:val="28"/>
        </w:rPr>
      </w:pPr>
      <w:r>
        <w:rPr>
          <w:sz w:val="28"/>
        </w:rPr>
        <w:t>4.4. Обязательство Застройщика считается исполненным с даты согласования проекта плана-графика Сторонами.</w:t>
      </w:r>
    </w:p>
    <w:p w:rsidR="00E4735A" w:rsidRDefault="003420C1">
      <w:pPr>
        <w:widowControl w:val="0"/>
        <w:ind w:firstLine="567"/>
        <w:jc w:val="both"/>
        <w:rPr>
          <w:sz w:val="28"/>
        </w:rPr>
      </w:pPr>
      <w:r>
        <w:rPr>
          <w:sz w:val="28"/>
        </w:rPr>
        <w:t>Согласование проекта плана-графика Сторонами оформляется путем заключения дополнительного соглашения к настоящему Договору. Согласованный Сторонами план-график полностью излагается в отдельных приложениях (соответствующих разделам плана-графика) к дополнительному соглашению. Каждое приложение к</w:t>
      </w:r>
      <w:r>
        <w:rPr>
          <w:sz w:val="20"/>
        </w:rPr>
        <w:t xml:space="preserve"> </w:t>
      </w:r>
      <w:r>
        <w:rPr>
          <w:sz w:val="28"/>
        </w:rPr>
        <w:t>дополнительному соглашению (каждый раздел плана-графика) подписывается уполномоченными представителями Сторон.</w:t>
      </w:r>
    </w:p>
    <w:p w:rsidR="00E4735A" w:rsidRDefault="003420C1">
      <w:pPr>
        <w:widowControl w:val="0"/>
        <w:ind w:firstLine="567"/>
        <w:jc w:val="both"/>
        <w:rPr>
          <w:sz w:val="28"/>
        </w:rPr>
      </w:pPr>
      <w:r>
        <w:rPr>
          <w:sz w:val="28"/>
        </w:rPr>
        <w:t>4.5. План - график подлежит изменению в случаях, предусмотренных пунктом 11.7 настоящего Договора, в порядке, установленном пунктом 9.3 настоящего Договора.</w:t>
      </w:r>
    </w:p>
    <w:p w:rsidR="00E4735A" w:rsidRDefault="00E4735A">
      <w:pPr>
        <w:widowControl w:val="0"/>
        <w:ind w:firstLine="567"/>
        <w:jc w:val="center"/>
        <w:rPr>
          <w:b/>
          <w:sz w:val="28"/>
        </w:rPr>
      </w:pPr>
    </w:p>
    <w:p w:rsidR="00E4735A" w:rsidRDefault="003420C1">
      <w:pPr>
        <w:spacing w:after="160" w:line="259" w:lineRule="auto"/>
        <w:ind w:firstLine="567"/>
        <w:jc w:val="center"/>
        <w:rPr>
          <w:b/>
          <w:sz w:val="28"/>
        </w:rPr>
      </w:pPr>
      <w:r>
        <w:rPr>
          <w:b/>
          <w:sz w:val="28"/>
        </w:rPr>
        <w:t xml:space="preserve">5. ОБЯЗАТЕЛЬСТВА СТОРОН ПО ОСУЩЕСТВЛЕНИЮ СТРОИТЕЛЬСТВА ОБЪЕКТОВ </w:t>
      </w:r>
    </w:p>
    <w:p w:rsidR="00E4735A" w:rsidRDefault="003420C1">
      <w:pPr>
        <w:widowControl w:val="0"/>
        <w:ind w:firstLine="567"/>
        <w:jc w:val="both"/>
        <w:rPr>
          <w:sz w:val="28"/>
        </w:rPr>
      </w:pPr>
      <w:r>
        <w:rPr>
          <w:sz w:val="28"/>
        </w:rPr>
        <w:t>5.1. Застройщик обязан осуществить образование земельных участков                                 в соответствии с утвержденным проектом межевания территории, а также осуществить иные мероприятия, необходимые для реализации Договора, включая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 Выполнение Застройщиком данных обязательств осуществляется в сроки, установленные Сторонами в плане-графике.</w:t>
      </w:r>
    </w:p>
    <w:p w:rsidR="00E4735A" w:rsidRDefault="003420C1">
      <w:pPr>
        <w:widowControl w:val="0"/>
        <w:ind w:firstLine="567"/>
        <w:jc w:val="both"/>
        <w:rPr>
          <w:sz w:val="28"/>
        </w:rPr>
      </w:pPr>
      <w:r>
        <w:rPr>
          <w:sz w:val="28"/>
        </w:rPr>
        <w:t xml:space="preserve">5.2. Застройщик осуществляет архитектурно-строительное проектирование в отношении подлежащих строительству на Территории объектов капитального строительства в соответствии с утвержденным проектом планировки Территории. </w:t>
      </w:r>
    </w:p>
    <w:p w:rsidR="00E4735A" w:rsidRDefault="003420C1">
      <w:pPr>
        <w:widowControl w:val="0"/>
        <w:ind w:firstLine="567"/>
        <w:jc w:val="both"/>
        <w:rPr>
          <w:sz w:val="28"/>
        </w:rPr>
      </w:pPr>
      <w:r>
        <w:rPr>
          <w:sz w:val="28"/>
        </w:rPr>
        <w:t>Выполнение Застройщиком вышеуказанных обязательств осуществляется                           в сроки, установленные Сторонами в плане-графике.</w:t>
      </w:r>
    </w:p>
    <w:p w:rsidR="00E4735A" w:rsidRDefault="003420C1">
      <w:pPr>
        <w:ind w:firstLine="567"/>
        <w:jc w:val="both"/>
        <w:rPr>
          <w:sz w:val="28"/>
        </w:rPr>
      </w:pPr>
      <w:r w:rsidRPr="003420C1">
        <w:rPr>
          <w:sz w:val="28"/>
        </w:rPr>
        <w:t>5.3.</w:t>
      </w:r>
      <w:r w:rsidRPr="003420C1">
        <w:rPr>
          <w:sz w:val="20"/>
        </w:rPr>
        <w:t xml:space="preserve"> </w:t>
      </w:r>
      <w:r w:rsidRPr="003420C1">
        <w:rPr>
          <w:sz w:val="28"/>
        </w:rPr>
        <w:t>Выдача Застройщику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осуществляется Администрацией в порядке и сроки, установленные статьей 51.1 Градостроительного кодекса Российской Федерации.</w:t>
      </w:r>
    </w:p>
    <w:p w:rsidR="00E4735A" w:rsidRDefault="003420C1">
      <w:pPr>
        <w:widowControl w:val="0"/>
        <w:ind w:firstLine="567"/>
        <w:jc w:val="both"/>
        <w:rPr>
          <w:sz w:val="28"/>
        </w:rPr>
      </w:pPr>
      <w:r>
        <w:rPr>
          <w:sz w:val="28"/>
        </w:rPr>
        <w:t>5.4. Застройщик осуществляет строительство объектов капитального строительства на Территории, в соответствии с утвержденной документацией по планировке Территории,</w:t>
      </w:r>
      <w:r>
        <w:rPr>
          <w:sz w:val="20"/>
        </w:rPr>
        <w:t xml:space="preserve"> </w:t>
      </w:r>
      <w:r>
        <w:rPr>
          <w:sz w:val="28"/>
        </w:rPr>
        <w:t>в сроки, установленные Сторонами в плане-графике.</w:t>
      </w:r>
    </w:p>
    <w:p w:rsidR="00E4735A" w:rsidRDefault="003420C1">
      <w:pPr>
        <w:widowControl w:val="0"/>
        <w:ind w:firstLine="567"/>
        <w:jc w:val="both"/>
        <w:rPr>
          <w:sz w:val="28"/>
        </w:rPr>
      </w:pPr>
      <w:r>
        <w:rPr>
          <w:sz w:val="28"/>
        </w:rPr>
        <w:t>5.5. Застройщик обязуется выполнить</w:t>
      </w:r>
      <w:r>
        <w:rPr>
          <w:sz w:val="20"/>
        </w:rPr>
        <w:t xml:space="preserve"> </w:t>
      </w:r>
      <w:r>
        <w:rPr>
          <w:sz w:val="28"/>
        </w:rPr>
        <w:t>работы по благоустройству территории, предусмотренные планом-графиком, и ввести построенные объекты в эксплуатацию</w:t>
      </w:r>
      <w:r>
        <w:rPr>
          <w:sz w:val="20"/>
        </w:rPr>
        <w:t xml:space="preserve"> </w:t>
      </w:r>
      <w:r>
        <w:rPr>
          <w:sz w:val="28"/>
        </w:rPr>
        <w:t>в сроки, установленные Сторонами в плане-графике.</w:t>
      </w:r>
    </w:p>
    <w:p w:rsidR="00E4735A" w:rsidRPr="003420C1" w:rsidRDefault="003420C1">
      <w:pPr>
        <w:ind w:firstLine="567"/>
        <w:jc w:val="both"/>
        <w:rPr>
          <w:sz w:val="28"/>
        </w:rPr>
      </w:pPr>
      <w:r w:rsidRPr="003420C1">
        <w:rPr>
          <w:sz w:val="28"/>
        </w:rPr>
        <w:t>5.6. Выдача Застройщику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осуществляется Администрацией в порядке и сроки, установленные статьей 55 Градостроительного кодекса Российской Федерации.</w:t>
      </w:r>
    </w:p>
    <w:p w:rsidR="00E4735A" w:rsidRDefault="003420C1">
      <w:pPr>
        <w:widowControl w:val="0"/>
        <w:ind w:firstLine="567"/>
        <w:jc w:val="both"/>
        <w:rPr>
          <w:b/>
          <w:sz w:val="28"/>
        </w:rPr>
      </w:pPr>
      <w:r w:rsidRPr="003420C1">
        <w:rPr>
          <w:sz w:val="28"/>
        </w:rPr>
        <w:t>5.7. Застройщик предоставляет в Администрацию письменный ежеквартальный отчет о ходе исполнения обязательства Застройщика по осуществлению строительства объектов, в том числе вывозу и утилизации строительного мусора на полигон ТКО с предоставлением подтверждающих документов.</w:t>
      </w:r>
      <w:r>
        <w:rPr>
          <w:sz w:val="28"/>
        </w:rPr>
        <w:t xml:space="preserve"> </w:t>
      </w:r>
    </w:p>
    <w:p w:rsidR="00E4735A" w:rsidRDefault="00E4735A">
      <w:pPr>
        <w:widowControl w:val="0"/>
        <w:jc w:val="center"/>
        <w:rPr>
          <w:b/>
          <w:sz w:val="28"/>
        </w:rPr>
      </w:pPr>
    </w:p>
    <w:p w:rsidR="00E4735A" w:rsidRDefault="003420C1">
      <w:pPr>
        <w:widowControl w:val="0"/>
        <w:jc w:val="center"/>
        <w:rPr>
          <w:b/>
          <w:sz w:val="28"/>
        </w:rPr>
      </w:pPr>
      <w:r>
        <w:rPr>
          <w:b/>
          <w:sz w:val="28"/>
        </w:rPr>
        <w:t>6. ОБЯЗАТЕЛЬСТВА СТОРОН ПО БЕЗВОЗМЕЗДНОЙ ПЕРЕДАЧЕ ОБЪЕКТОВ В МУНИЦИПАЛЬНУЮ СОБСТВЕННОСТЬ</w:t>
      </w:r>
    </w:p>
    <w:p w:rsidR="00E4735A" w:rsidRDefault="00E4735A">
      <w:pPr>
        <w:ind w:firstLine="567"/>
        <w:jc w:val="both"/>
        <w:outlineLvl w:val="1"/>
        <w:rPr>
          <w:sz w:val="28"/>
        </w:rPr>
      </w:pPr>
    </w:p>
    <w:p w:rsidR="00E4735A" w:rsidRDefault="003420C1">
      <w:pPr>
        <w:ind w:firstLine="567"/>
        <w:jc w:val="both"/>
        <w:rPr>
          <w:sz w:val="28"/>
        </w:rPr>
      </w:pPr>
      <w:r>
        <w:rPr>
          <w:sz w:val="28"/>
        </w:rPr>
        <w:t>6.1. Застройщик обязуется безвозмездно передать в муниципальную собственность Кемеровского муниципального округа после окончания строительства и ввода в эксплуатацию объекты коммунальной, транспортной, социальной инфраструктур, а также иные объекты, расположенные в границах Территории, строительство которых осуществлялось за счет средств Застройщика, по согласованному Сторонами перечню в сроки, установленные Сторонами в плане-графике.</w:t>
      </w:r>
    </w:p>
    <w:p w:rsidR="00E4735A" w:rsidRDefault="003420C1">
      <w:pPr>
        <w:ind w:firstLine="567"/>
        <w:jc w:val="both"/>
        <w:outlineLvl w:val="1"/>
        <w:rPr>
          <w:sz w:val="28"/>
        </w:rPr>
      </w:pPr>
      <w:r>
        <w:rPr>
          <w:sz w:val="28"/>
        </w:rPr>
        <w:t xml:space="preserve">6.2. При передаче объектов капитального строительства, а также линейных объектов в муниципальную собственность Застройщик обязуется предоставить Администрации следующие документы, относящиеся к передаваемым объектам: </w:t>
      </w:r>
    </w:p>
    <w:p w:rsidR="00E4735A" w:rsidRDefault="003420C1">
      <w:pPr>
        <w:ind w:firstLine="567"/>
        <w:jc w:val="both"/>
        <w:outlineLvl w:val="1"/>
        <w:rPr>
          <w:sz w:val="28"/>
        </w:rPr>
      </w:pPr>
      <w:r>
        <w:rPr>
          <w:sz w:val="28"/>
        </w:rPr>
        <w:t>6.2.1.</w:t>
      </w:r>
      <w:r>
        <w:rPr>
          <w:sz w:val="28"/>
        </w:rPr>
        <w:tab/>
        <w:t>Техническая характеристика объекта (материал, диаметр, протяженность, напряжение, максимальная нагрузка, количество колодцев, гидрантов, камер и т.д.);</w:t>
      </w:r>
    </w:p>
    <w:p w:rsidR="00E4735A" w:rsidRDefault="003420C1">
      <w:pPr>
        <w:ind w:firstLine="567"/>
        <w:jc w:val="both"/>
        <w:outlineLvl w:val="1"/>
        <w:rPr>
          <w:sz w:val="28"/>
        </w:rPr>
      </w:pPr>
      <w:r>
        <w:rPr>
          <w:sz w:val="28"/>
        </w:rPr>
        <w:t>6.2.2.</w:t>
      </w:r>
      <w:r>
        <w:rPr>
          <w:sz w:val="28"/>
        </w:rPr>
        <w:tab/>
        <w:t>Справка о стоимости (балансовая, остаточная, кадастровая);</w:t>
      </w:r>
    </w:p>
    <w:p w:rsidR="00E4735A" w:rsidRDefault="003420C1">
      <w:pPr>
        <w:ind w:firstLine="567"/>
        <w:jc w:val="both"/>
        <w:outlineLvl w:val="1"/>
        <w:rPr>
          <w:sz w:val="28"/>
        </w:rPr>
      </w:pPr>
      <w:r>
        <w:rPr>
          <w:sz w:val="28"/>
        </w:rPr>
        <w:t>6.2.3.</w:t>
      </w:r>
      <w:r>
        <w:rPr>
          <w:sz w:val="28"/>
        </w:rPr>
        <w:tab/>
        <w:t>Копии документов, подтверждающих право собственности Застройщика на недвижимое имущество;</w:t>
      </w:r>
    </w:p>
    <w:p w:rsidR="00E4735A" w:rsidRDefault="003420C1">
      <w:pPr>
        <w:ind w:firstLine="567"/>
        <w:jc w:val="both"/>
        <w:outlineLvl w:val="1"/>
        <w:rPr>
          <w:sz w:val="28"/>
        </w:rPr>
      </w:pPr>
      <w:r>
        <w:rPr>
          <w:sz w:val="28"/>
        </w:rPr>
        <w:t>6.2.4.</w:t>
      </w:r>
      <w:r>
        <w:rPr>
          <w:sz w:val="28"/>
        </w:rPr>
        <w:tab/>
        <w:t>Технические планы объектов;</w:t>
      </w:r>
    </w:p>
    <w:p w:rsidR="00E4735A" w:rsidRDefault="003420C1">
      <w:pPr>
        <w:ind w:firstLine="567"/>
        <w:jc w:val="both"/>
        <w:outlineLvl w:val="1"/>
        <w:rPr>
          <w:sz w:val="28"/>
        </w:rPr>
      </w:pPr>
      <w:r>
        <w:rPr>
          <w:sz w:val="28"/>
        </w:rPr>
        <w:t>6.2.5.</w:t>
      </w:r>
      <w:r>
        <w:rPr>
          <w:sz w:val="28"/>
        </w:rPr>
        <w:tab/>
        <w:t>Исполнительная съемка М 1:500 с указанием сетей;</w:t>
      </w:r>
    </w:p>
    <w:p w:rsidR="00E4735A" w:rsidRDefault="003420C1">
      <w:pPr>
        <w:ind w:firstLine="567"/>
        <w:jc w:val="both"/>
        <w:outlineLvl w:val="1"/>
        <w:rPr>
          <w:sz w:val="28"/>
        </w:rPr>
      </w:pPr>
      <w:r>
        <w:rPr>
          <w:sz w:val="28"/>
        </w:rPr>
        <w:t>6.2.6.</w:t>
      </w:r>
      <w:r>
        <w:rPr>
          <w:sz w:val="28"/>
        </w:rPr>
        <w:tab/>
        <w:t>Технические условия на подключение к сетям;</w:t>
      </w:r>
    </w:p>
    <w:p w:rsidR="00E4735A" w:rsidRDefault="003420C1">
      <w:pPr>
        <w:ind w:firstLine="567"/>
        <w:jc w:val="both"/>
        <w:outlineLvl w:val="1"/>
        <w:rPr>
          <w:sz w:val="28"/>
        </w:rPr>
      </w:pPr>
      <w:r>
        <w:rPr>
          <w:sz w:val="28"/>
        </w:rPr>
        <w:t>6.2.7.</w:t>
      </w:r>
      <w:r>
        <w:rPr>
          <w:sz w:val="28"/>
        </w:rPr>
        <w:tab/>
        <w:t>Справка о выполнении технических условий;</w:t>
      </w:r>
    </w:p>
    <w:p w:rsidR="00E4735A" w:rsidRDefault="003420C1">
      <w:pPr>
        <w:ind w:firstLine="567"/>
        <w:jc w:val="both"/>
        <w:outlineLvl w:val="1"/>
        <w:rPr>
          <w:sz w:val="28"/>
        </w:rPr>
      </w:pPr>
      <w:r>
        <w:rPr>
          <w:sz w:val="28"/>
        </w:rPr>
        <w:t>6.2.8.</w:t>
      </w:r>
      <w:r>
        <w:rPr>
          <w:sz w:val="28"/>
        </w:rPr>
        <w:tab/>
        <w:t>Акты о подключении (техническом присоединении) объекта;</w:t>
      </w:r>
    </w:p>
    <w:p w:rsidR="00E4735A" w:rsidRDefault="003420C1">
      <w:pPr>
        <w:ind w:firstLine="567"/>
        <w:jc w:val="both"/>
        <w:outlineLvl w:val="1"/>
        <w:rPr>
          <w:sz w:val="28"/>
        </w:rPr>
      </w:pPr>
      <w:r>
        <w:rPr>
          <w:sz w:val="28"/>
        </w:rPr>
        <w:t>6.2.9.</w:t>
      </w:r>
      <w:r>
        <w:rPr>
          <w:sz w:val="28"/>
        </w:rPr>
        <w:tab/>
        <w:t>Акт установления границ балансовой принадлежности                                                    и эксплуатационной ответственности;</w:t>
      </w:r>
    </w:p>
    <w:p w:rsidR="00E4735A" w:rsidRDefault="003420C1">
      <w:pPr>
        <w:ind w:firstLine="567"/>
        <w:jc w:val="both"/>
        <w:outlineLvl w:val="1"/>
        <w:rPr>
          <w:sz w:val="28"/>
        </w:rPr>
      </w:pPr>
      <w:r>
        <w:rPr>
          <w:sz w:val="28"/>
        </w:rPr>
        <w:t>6.3. Безвозмездная передача в муниципальную собственность оформляется договором</w:t>
      </w:r>
      <w:r>
        <w:rPr>
          <w:sz w:val="20"/>
        </w:rPr>
        <w:t xml:space="preserve"> </w:t>
      </w:r>
      <w:r>
        <w:rPr>
          <w:sz w:val="28"/>
        </w:rPr>
        <w:t>безвозмездной передачи и актом приема-передачи имущества, которые подписываются уполномоченными представителями Сторон.</w:t>
      </w:r>
    </w:p>
    <w:p w:rsidR="00E4735A" w:rsidRDefault="003420C1">
      <w:pPr>
        <w:ind w:firstLine="567"/>
        <w:jc w:val="both"/>
        <w:outlineLvl w:val="1"/>
        <w:rPr>
          <w:sz w:val="28"/>
        </w:rPr>
      </w:pPr>
      <w:r>
        <w:rPr>
          <w:sz w:val="28"/>
        </w:rPr>
        <w:t>6.4. Условием безвозмездной передачи объектов в муниципальную собственность является наличие гарантийных обязательств Застройщика по устранению за счет и силами Застройщика недостатков объектов, выявленных в период гарантийного срока:</w:t>
      </w:r>
    </w:p>
    <w:p w:rsidR="00E4735A" w:rsidRDefault="003420C1">
      <w:pPr>
        <w:ind w:firstLine="567"/>
        <w:jc w:val="both"/>
        <w:outlineLvl w:val="1"/>
        <w:rPr>
          <w:sz w:val="28"/>
        </w:rPr>
      </w:pPr>
      <w:r>
        <w:rPr>
          <w:sz w:val="28"/>
        </w:rPr>
        <w:t>-  на объекты недвижимости – в течение 3 лет с даты регистрации права муниципальной собственности;</w:t>
      </w:r>
    </w:p>
    <w:p w:rsidR="00E4735A" w:rsidRDefault="003420C1">
      <w:pPr>
        <w:ind w:firstLine="567"/>
        <w:jc w:val="both"/>
        <w:outlineLvl w:val="1"/>
        <w:rPr>
          <w:sz w:val="28"/>
        </w:rPr>
      </w:pPr>
      <w:r>
        <w:rPr>
          <w:sz w:val="28"/>
        </w:rPr>
        <w:t>- на иные объекты – в течение 2 лет с даты подписания Сторонами акта приема-передачи.</w:t>
      </w:r>
    </w:p>
    <w:p w:rsidR="00E4735A" w:rsidRDefault="003420C1">
      <w:pPr>
        <w:ind w:firstLine="567"/>
        <w:jc w:val="both"/>
        <w:outlineLvl w:val="1"/>
        <w:rPr>
          <w:sz w:val="28"/>
        </w:rPr>
      </w:pPr>
      <w:r>
        <w:rPr>
          <w:sz w:val="28"/>
        </w:rPr>
        <w:t>Гарантийные обязательства Застройщика устанавливаются в отдельном соглашении,</w:t>
      </w:r>
      <w:r>
        <w:rPr>
          <w:sz w:val="20"/>
        </w:rPr>
        <w:t xml:space="preserve"> </w:t>
      </w:r>
      <w:r>
        <w:rPr>
          <w:sz w:val="28"/>
        </w:rPr>
        <w:t>которое подписывается уполномоченными представителями Сторон не позднее одного месяца после ввода объекта в эксплуатацию.</w:t>
      </w:r>
    </w:p>
    <w:p w:rsidR="00965FBC" w:rsidRDefault="003420C1">
      <w:pPr>
        <w:ind w:firstLine="567"/>
        <w:jc w:val="both"/>
        <w:outlineLvl w:val="1"/>
        <w:rPr>
          <w:sz w:val="28"/>
        </w:rPr>
      </w:pPr>
      <w:r>
        <w:rPr>
          <w:sz w:val="28"/>
        </w:rPr>
        <w:t xml:space="preserve">6.5. </w:t>
      </w:r>
      <w:r w:rsidR="00965FBC">
        <w:rPr>
          <w:sz w:val="28"/>
        </w:rPr>
        <w:t xml:space="preserve">Застройщик обязуется </w:t>
      </w:r>
      <w:r w:rsidR="00965FBC" w:rsidRPr="00965FBC">
        <w:rPr>
          <w:sz w:val="28"/>
        </w:rPr>
        <w:t xml:space="preserve">подать в орган регистрации прав заявление о государственной регистрации права собственности </w:t>
      </w:r>
      <w:r w:rsidR="00965FBC">
        <w:rPr>
          <w:sz w:val="28"/>
        </w:rPr>
        <w:t>Кемеровского муниципального округа</w:t>
      </w:r>
      <w:r w:rsidR="00965FBC" w:rsidRPr="00965FBC">
        <w:rPr>
          <w:sz w:val="28"/>
        </w:rPr>
        <w:t xml:space="preserve"> на объекты недвижимости, предусмотренные пунктом </w:t>
      </w:r>
      <w:r w:rsidR="00965FBC">
        <w:rPr>
          <w:sz w:val="28"/>
        </w:rPr>
        <w:t>6.1 настоящего</w:t>
      </w:r>
      <w:r w:rsidR="00965FBC" w:rsidRPr="00965FBC">
        <w:rPr>
          <w:sz w:val="28"/>
        </w:rPr>
        <w:t xml:space="preserve"> </w:t>
      </w:r>
      <w:r w:rsidR="00965FBC">
        <w:rPr>
          <w:sz w:val="28"/>
        </w:rPr>
        <w:t>Договора</w:t>
      </w:r>
      <w:r w:rsidR="00965FBC" w:rsidRPr="00965FBC">
        <w:rPr>
          <w:sz w:val="28"/>
        </w:rPr>
        <w:t xml:space="preserve">. </w:t>
      </w:r>
    </w:p>
    <w:p w:rsidR="00965FBC" w:rsidRDefault="00965FBC">
      <w:pPr>
        <w:ind w:firstLine="567"/>
        <w:jc w:val="both"/>
        <w:outlineLvl w:val="1"/>
        <w:rPr>
          <w:sz w:val="28"/>
        </w:rPr>
      </w:pPr>
      <w:r>
        <w:rPr>
          <w:sz w:val="28"/>
        </w:rPr>
        <w:t>О</w:t>
      </w:r>
      <w:r w:rsidRPr="00965FBC">
        <w:rPr>
          <w:sz w:val="28"/>
        </w:rPr>
        <w:t xml:space="preserve">существление государственной регистрации права собственности </w:t>
      </w:r>
      <w:r>
        <w:rPr>
          <w:sz w:val="28"/>
        </w:rPr>
        <w:t xml:space="preserve">Застройщика </w:t>
      </w:r>
      <w:r w:rsidRPr="00965FBC">
        <w:rPr>
          <w:sz w:val="28"/>
        </w:rPr>
        <w:t>на указанные объекты</w:t>
      </w:r>
      <w:r>
        <w:rPr>
          <w:sz w:val="28"/>
        </w:rPr>
        <w:t xml:space="preserve"> недвижимости не осуществляется.</w:t>
      </w:r>
    </w:p>
    <w:p w:rsidR="003420C1" w:rsidRDefault="00965FBC">
      <w:pPr>
        <w:ind w:firstLine="567"/>
        <w:jc w:val="both"/>
        <w:outlineLvl w:val="1"/>
        <w:rPr>
          <w:sz w:val="28"/>
        </w:rPr>
      </w:pPr>
      <w:r>
        <w:rPr>
          <w:sz w:val="28"/>
        </w:rPr>
        <w:t>З</w:t>
      </w:r>
      <w:r w:rsidRPr="00965FBC">
        <w:rPr>
          <w:sz w:val="28"/>
        </w:rPr>
        <w:t>аявление о государственной регистрации права муниципальной собствен</w:t>
      </w:r>
      <w:r>
        <w:rPr>
          <w:sz w:val="28"/>
        </w:rPr>
        <w:t>ности подается Застройщиком без доверенности.</w:t>
      </w:r>
    </w:p>
    <w:p w:rsidR="00E4735A" w:rsidRDefault="00E4735A">
      <w:pPr>
        <w:widowControl w:val="0"/>
        <w:ind w:firstLine="567"/>
        <w:jc w:val="center"/>
        <w:rPr>
          <w:b/>
          <w:sz w:val="28"/>
        </w:rPr>
      </w:pPr>
    </w:p>
    <w:p w:rsidR="00E4735A" w:rsidRDefault="003420C1">
      <w:pPr>
        <w:ind w:firstLine="567"/>
        <w:jc w:val="center"/>
        <w:outlineLvl w:val="1"/>
        <w:rPr>
          <w:b/>
          <w:sz w:val="28"/>
        </w:rPr>
      </w:pPr>
      <w:r>
        <w:rPr>
          <w:b/>
          <w:sz w:val="28"/>
        </w:rPr>
        <w:t>7. ОБЯЗАТЕЛЬСТВА СТОРОН ПО ОСУЩЕСТВЛЕНИЮ</w:t>
      </w:r>
    </w:p>
    <w:p w:rsidR="00E4735A" w:rsidRDefault="003420C1">
      <w:pPr>
        <w:ind w:firstLine="567"/>
        <w:jc w:val="center"/>
        <w:outlineLvl w:val="1"/>
        <w:rPr>
          <w:b/>
          <w:sz w:val="28"/>
        </w:rPr>
      </w:pPr>
      <w:r>
        <w:rPr>
          <w:b/>
          <w:sz w:val="28"/>
        </w:rPr>
        <w:t>КОНТРОЛЯ ЗА ИСПОЛНЕНИЕМ ДОГОВОРА</w:t>
      </w:r>
    </w:p>
    <w:p w:rsidR="00E4735A" w:rsidRDefault="00E4735A">
      <w:pPr>
        <w:ind w:firstLine="567"/>
        <w:jc w:val="center"/>
        <w:outlineLvl w:val="1"/>
        <w:rPr>
          <w:b/>
          <w:sz w:val="28"/>
        </w:rPr>
      </w:pPr>
    </w:p>
    <w:p w:rsidR="00E4735A" w:rsidRDefault="003420C1">
      <w:pPr>
        <w:ind w:firstLine="567"/>
        <w:jc w:val="both"/>
        <w:outlineLvl w:val="1"/>
        <w:rPr>
          <w:sz w:val="28"/>
        </w:rPr>
      </w:pPr>
      <w:r>
        <w:rPr>
          <w:sz w:val="28"/>
        </w:rPr>
        <w:t>7.1. Ежеквартально до 20 числа месяца, следующего за отчетным кварталом, Застройщик предоставляет письменный отчет в Администрацию о ходе исполнения обязательств Застройщика, установленных настоящим Договором, согласно плана-графика по форме, установленной Приложением № 5.</w:t>
      </w:r>
    </w:p>
    <w:p w:rsidR="00E4735A" w:rsidRDefault="003420C1">
      <w:pPr>
        <w:ind w:firstLine="567"/>
        <w:jc w:val="both"/>
        <w:outlineLvl w:val="1"/>
        <w:rPr>
          <w:sz w:val="28"/>
        </w:rPr>
      </w:pPr>
      <w:r>
        <w:rPr>
          <w:sz w:val="28"/>
        </w:rPr>
        <w:t>7.2. Администрация вправе запрашивать информацию о ходе исполнения обязательств Застройщика, установленных настоящим Договором, с периодичностью – не более одного запроса в неделю.</w:t>
      </w:r>
    </w:p>
    <w:p w:rsidR="00E4735A" w:rsidRDefault="003420C1">
      <w:pPr>
        <w:ind w:firstLine="567"/>
        <w:jc w:val="both"/>
        <w:outlineLvl w:val="1"/>
        <w:rPr>
          <w:sz w:val="28"/>
        </w:rPr>
      </w:pPr>
      <w:r>
        <w:rPr>
          <w:sz w:val="28"/>
        </w:rPr>
        <w:t xml:space="preserve">Запрос оформляется структурными подразделениями Администрации в соответствии с их компетенцией в письменной форме. </w:t>
      </w:r>
    </w:p>
    <w:p w:rsidR="00E4735A" w:rsidRDefault="003420C1">
      <w:pPr>
        <w:ind w:firstLine="567"/>
        <w:jc w:val="both"/>
        <w:outlineLvl w:val="1"/>
        <w:rPr>
          <w:sz w:val="28"/>
        </w:rPr>
      </w:pPr>
      <w:r>
        <w:rPr>
          <w:sz w:val="28"/>
        </w:rPr>
        <w:t>Запрашиваемая информация предоставляется Администрации в сроки, указанные в запросе.</w:t>
      </w:r>
    </w:p>
    <w:p w:rsidR="00E4735A" w:rsidRDefault="003420C1">
      <w:pPr>
        <w:ind w:firstLine="567"/>
        <w:jc w:val="both"/>
        <w:outlineLvl w:val="1"/>
        <w:rPr>
          <w:sz w:val="28"/>
        </w:rPr>
      </w:pPr>
      <w:r>
        <w:rPr>
          <w:sz w:val="28"/>
        </w:rPr>
        <w:t xml:space="preserve">7.3. Администрация без учета периодичности, установленной в пункте 7.2 настоящего Договора, вправе запрашивать у Застройщика информацию, документы и материалы в случае поступления в Администрацию обращения, подлежащего рассмотрению в соответствии с Федеральным законом от 02.05.2006 № 59-ФЗ                           «О порядке рассмотрения обращений граждан Российской Федерации». </w:t>
      </w:r>
    </w:p>
    <w:p w:rsidR="00E4735A" w:rsidRDefault="003420C1">
      <w:pPr>
        <w:ind w:firstLine="567"/>
        <w:jc w:val="both"/>
        <w:outlineLvl w:val="1"/>
        <w:rPr>
          <w:sz w:val="28"/>
        </w:rPr>
      </w:pPr>
      <w:r>
        <w:rPr>
          <w:sz w:val="28"/>
        </w:rPr>
        <w:t>Запрос оформляется в письменной форме за подписью руководителя структурного подразделения Администрации, ответственного за рассмотрение обращения.</w:t>
      </w:r>
    </w:p>
    <w:p w:rsidR="00E4735A" w:rsidRDefault="003420C1">
      <w:pPr>
        <w:ind w:firstLine="567"/>
        <w:jc w:val="both"/>
        <w:outlineLvl w:val="1"/>
        <w:rPr>
          <w:sz w:val="28"/>
        </w:rPr>
      </w:pPr>
      <w:r>
        <w:rPr>
          <w:sz w:val="28"/>
        </w:rPr>
        <w:t>Застройщик обязан в течение 3-х календарных дней предоставить Администрации информацию, документы и материалы, необходимые для рассмотрения обращения.</w:t>
      </w:r>
      <w:r>
        <w:rPr>
          <w:sz w:val="20"/>
        </w:rPr>
        <w:t xml:space="preserve"> </w:t>
      </w:r>
    </w:p>
    <w:p w:rsidR="00E4735A" w:rsidRDefault="003420C1">
      <w:pPr>
        <w:ind w:firstLine="567"/>
        <w:jc w:val="both"/>
        <w:outlineLvl w:val="1"/>
        <w:rPr>
          <w:sz w:val="28"/>
        </w:rPr>
      </w:pPr>
      <w:r>
        <w:rPr>
          <w:sz w:val="28"/>
        </w:rPr>
        <w:t xml:space="preserve">7.4. Администрация без учета периодичности, установленной в пункте                             7.2 настоящего Договора, вправе запрашивать у Застройщика информацию, документы и материалы в случае поступления в Администрацию соответствующего требования (запроса) органов прокуратуры, правоохранительных и контрольно-надзорных органов. </w:t>
      </w:r>
    </w:p>
    <w:p w:rsidR="00E4735A" w:rsidRDefault="003420C1">
      <w:pPr>
        <w:ind w:firstLine="567"/>
        <w:jc w:val="both"/>
        <w:outlineLvl w:val="1"/>
        <w:rPr>
          <w:sz w:val="28"/>
        </w:rPr>
      </w:pPr>
      <w:r>
        <w:rPr>
          <w:sz w:val="28"/>
        </w:rPr>
        <w:t>Запрос оформляется в письменной форме за подписью руководителя структурного подразделения Администрации, ответственного за исполнение требования (запроса).</w:t>
      </w:r>
    </w:p>
    <w:p w:rsidR="00E4735A" w:rsidRDefault="003420C1">
      <w:pPr>
        <w:ind w:firstLine="567"/>
        <w:jc w:val="both"/>
        <w:outlineLvl w:val="1"/>
        <w:rPr>
          <w:sz w:val="28"/>
        </w:rPr>
      </w:pPr>
      <w:r>
        <w:rPr>
          <w:sz w:val="28"/>
        </w:rPr>
        <w:t>Запрашиваемая информация предоставляется Администрации в сроки, указанные в запросе.</w:t>
      </w:r>
    </w:p>
    <w:p w:rsidR="00E4735A" w:rsidRDefault="003420C1">
      <w:pPr>
        <w:ind w:firstLine="567"/>
        <w:jc w:val="both"/>
        <w:outlineLvl w:val="1"/>
        <w:rPr>
          <w:sz w:val="28"/>
        </w:rPr>
      </w:pPr>
      <w:r>
        <w:rPr>
          <w:sz w:val="28"/>
        </w:rPr>
        <w:t xml:space="preserve">7.5. Контроль за исполнением Застройщиком обязательств, установленных настоящим Договором осуществляется Администрацией в лице структурных подразделений в соответствии с их компетенцией. </w:t>
      </w:r>
    </w:p>
    <w:p w:rsidR="00E4735A" w:rsidRDefault="003420C1">
      <w:pPr>
        <w:ind w:firstLine="567"/>
        <w:jc w:val="both"/>
        <w:outlineLvl w:val="1"/>
        <w:rPr>
          <w:sz w:val="28"/>
        </w:rPr>
      </w:pPr>
      <w:r>
        <w:rPr>
          <w:sz w:val="28"/>
        </w:rPr>
        <w:t xml:space="preserve">Ответственным за организацию взаимодействия с Застройщиком является управление архитектуры и градостроительства администрации Кемеровского муниципального округа. </w:t>
      </w:r>
    </w:p>
    <w:p w:rsidR="00E4735A" w:rsidRDefault="003420C1">
      <w:pPr>
        <w:ind w:firstLine="567"/>
        <w:jc w:val="both"/>
        <w:outlineLvl w:val="1"/>
        <w:rPr>
          <w:sz w:val="28"/>
        </w:rPr>
      </w:pPr>
      <w:r>
        <w:rPr>
          <w:sz w:val="28"/>
        </w:rPr>
        <w:t>Руководители и служащие вышеуказанных структурных подразделений Администрации являются</w:t>
      </w:r>
      <w:r>
        <w:rPr>
          <w:sz w:val="20"/>
        </w:rPr>
        <w:t xml:space="preserve"> </w:t>
      </w:r>
      <w:r>
        <w:rPr>
          <w:sz w:val="28"/>
        </w:rPr>
        <w:t>уполномоченными представителями Администрации по осуществлению контроля за исполнением Застройщиком обязательств.</w:t>
      </w:r>
    </w:p>
    <w:p w:rsidR="00E4735A" w:rsidRDefault="003420C1">
      <w:pPr>
        <w:ind w:firstLine="567"/>
        <w:jc w:val="both"/>
        <w:outlineLvl w:val="1"/>
        <w:rPr>
          <w:sz w:val="28"/>
        </w:rPr>
      </w:pPr>
      <w:r>
        <w:rPr>
          <w:sz w:val="28"/>
        </w:rPr>
        <w:t>7.6. Застройщик:</w:t>
      </w:r>
    </w:p>
    <w:p w:rsidR="00E4735A" w:rsidRDefault="003420C1">
      <w:pPr>
        <w:ind w:firstLine="567"/>
        <w:jc w:val="both"/>
        <w:outlineLvl w:val="1"/>
        <w:rPr>
          <w:sz w:val="28"/>
        </w:rPr>
      </w:pPr>
      <w:r>
        <w:rPr>
          <w:sz w:val="28"/>
        </w:rPr>
        <w:t>-  обеспечивает (в том числе через лиц, осуществляющих строительство) уполномоченным представителям Администрации при предъявлении служебного удостоверения свободный доступ на земельные участки для осмотра и проверки соблюдения Застройщиком условий настоящего Договора;</w:t>
      </w:r>
    </w:p>
    <w:p w:rsidR="00E4735A" w:rsidRDefault="003420C1">
      <w:pPr>
        <w:ind w:firstLine="567"/>
        <w:jc w:val="both"/>
        <w:outlineLvl w:val="1"/>
        <w:rPr>
          <w:sz w:val="28"/>
        </w:rPr>
      </w:pPr>
      <w:r>
        <w:rPr>
          <w:sz w:val="28"/>
        </w:rPr>
        <w:t>- предоставляет уполномоченным представителям Администрации возможность ознакомления с документами, подтверждающими</w:t>
      </w:r>
      <w:r>
        <w:rPr>
          <w:sz w:val="20"/>
        </w:rPr>
        <w:t xml:space="preserve"> </w:t>
      </w:r>
      <w:r>
        <w:rPr>
          <w:sz w:val="28"/>
        </w:rPr>
        <w:t>соблюдение Застройщиком условий настоящего Договора;</w:t>
      </w:r>
    </w:p>
    <w:p w:rsidR="00E4735A" w:rsidRDefault="003420C1">
      <w:pPr>
        <w:ind w:firstLine="567"/>
        <w:jc w:val="both"/>
        <w:outlineLvl w:val="1"/>
        <w:rPr>
          <w:sz w:val="28"/>
        </w:rPr>
      </w:pPr>
      <w:r>
        <w:rPr>
          <w:sz w:val="28"/>
        </w:rPr>
        <w:t xml:space="preserve">- обеспечивает участие компетентного представителя Застройщика                                           в проводимых осмотрах и проверках. </w:t>
      </w:r>
    </w:p>
    <w:p w:rsidR="00E4735A" w:rsidRDefault="003420C1">
      <w:pPr>
        <w:ind w:firstLine="567"/>
        <w:jc w:val="both"/>
        <w:outlineLvl w:val="1"/>
        <w:rPr>
          <w:sz w:val="28"/>
        </w:rPr>
      </w:pPr>
      <w:r>
        <w:rPr>
          <w:sz w:val="28"/>
        </w:rPr>
        <w:t>7.7. В случае выявления нарушения условий Договора уполномоченным представителем Администрации составляется и подписывается соответствующий акт, который в течение 2 рабочих дней с даты его составления направляется Застройщику. Подписание акта при его оформлении представителем Застройщика не является обязательным. Представитель Застройщика вправе ознакомиться с актом при его составлении и письменно изложить пояснения по обстоятельствам, указанным в акте. В таком случае пояснения прилагаются к акту.</w:t>
      </w:r>
    </w:p>
    <w:p w:rsidR="00E4735A" w:rsidRDefault="003420C1">
      <w:pPr>
        <w:ind w:firstLine="567"/>
        <w:jc w:val="both"/>
        <w:outlineLvl w:val="1"/>
        <w:rPr>
          <w:sz w:val="28"/>
        </w:rPr>
      </w:pPr>
      <w:r>
        <w:rPr>
          <w:sz w:val="28"/>
        </w:rPr>
        <w:t>Застройщик в течение 5 рабочих дней с даты получения акта направляет Администрации информацию о мерах, принятых (принимаемых) для устранения выявленных нарушений или мотивированные возражения с представлением подтверждающих возражения документов.</w:t>
      </w:r>
    </w:p>
    <w:p w:rsidR="00E4735A" w:rsidRDefault="003420C1">
      <w:pPr>
        <w:ind w:firstLine="567"/>
        <w:jc w:val="both"/>
        <w:outlineLvl w:val="1"/>
        <w:rPr>
          <w:sz w:val="28"/>
        </w:rPr>
      </w:pPr>
      <w:r>
        <w:rPr>
          <w:sz w:val="28"/>
        </w:rPr>
        <w:t>При отсутствии мотивированных возражений Застройщика в установленный срок обстоятельства, указанные в акте, считаются признанными Застройщиком.</w:t>
      </w:r>
    </w:p>
    <w:p w:rsidR="00E4735A" w:rsidRDefault="00E4735A">
      <w:pPr>
        <w:tabs>
          <w:tab w:val="left" w:pos="1411"/>
        </w:tabs>
        <w:ind w:firstLine="567"/>
        <w:jc w:val="center"/>
        <w:rPr>
          <w:b/>
          <w:sz w:val="28"/>
        </w:rPr>
      </w:pPr>
    </w:p>
    <w:p w:rsidR="00E4735A" w:rsidRDefault="003420C1">
      <w:pPr>
        <w:ind w:firstLine="567"/>
        <w:jc w:val="center"/>
        <w:outlineLvl w:val="1"/>
        <w:rPr>
          <w:b/>
          <w:sz w:val="28"/>
        </w:rPr>
      </w:pPr>
      <w:r>
        <w:rPr>
          <w:b/>
          <w:sz w:val="28"/>
        </w:rPr>
        <w:t>8. ОТВЕТСТВЕННОСТЬ СТОРОН</w:t>
      </w:r>
    </w:p>
    <w:p w:rsidR="00E4735A" w:rsidRDefault="00E4735A">
      <w:pPr>
        <w:tabs>
          <w:tab w:val="left" w:pos="1411"/>
        </w:tabs>
        <w:ind w:firstLine="567"/>
        <w:jc w:val="center"/>
        <w:rPr>
          <w:b/>
          <w:sz w:val="28"/>
        </w:rPr>
      </w:pPr>
    </w:p>
    <w:p w:rsidR="00E4735A" w:rsidRDefault="003420C1">
      <w:pPr>
        <w:tabs>
          <w:tab w:val="left" w:pos="1411"/>
        </w:tabs>
        <w:ind w:firstLine="567"/>
        <w:jc w:val="both"/>
        <w:rPr>
          <w:sz w:val="28"/>
        </w:rPr>
      </w:pPr>
      <w:r>
        <w:rPr>
          <w:sz w:val="28"/>
        </w:rPr>
        <w:t xml:space="preserve">8.1. В случае неисполнения Застройщиком обязательств, предусмотренных   настоящим Договором (за исключением случаев, установленных пунктами </w:t>
      </w:r>
      <w:r w:rsidR="00965FBC">
        <w:rPr>
          <w:sz w:val="28"/>
        </w:rPr>
        <w:t>8</w:t>
      </w:r>
      <w:r>
        <w:rPr>
          <w:sz w:val="28"/>
        </w:rPr>
        <w:t xml:space="preserve">.2, </w:t>
      </w:r>
      <w:r w:rsidR="00965FBC">
        <w:rPr>
          <w:sz w:val="28"/>
        </w:rPr>
        <w:t>8</w:t>
      </w:r>
      <w:r>
        <w:rPr>
          <w:sz w:val="28"/>
        </w:rPr>
        <w:t>.3 настоящего Договора), Администрация вправе взыскать с Застройщика неустойку в размере одной трехсотой действующей ключевой ставки, установленной Центральным банком Российской Федерации на дату уплаты пени, за каждый день просрочки от цены права на заключение настоящего Договора, указанной в пункте 2.1 Договора.</w:t>
      </w:r>
    </w:p>
    <w:p w:rsidR="00E4735A" w:rsidRDefault="003420C1">
      <w:pPr>
        <w:tabs>
          <w:tab w:val="left" w:pos="1411"/>
        </w:tabs>
        <w:ind w:firstLine="567"/>
        <w:jc w:val="both"/>
        <w:rPr>
          <w:sz w:val="28"/>
        </w:rPr>
      </w:pPr>
      <w:r w:rsidRPr="00965FBC">
        <w:rPr>
          <w:sz w:val="28"/>
        </w:rPr>
        <w:t xml:space="preserve">8.2. В случае неисполнения Застройщиком обязательств, предусмотренных   пунктами 5.7, 7.1 настоящего Договора, Администрация вправе взыскать с Застройщика неустойку в размере </w:t>
      </w:r>
      <w:r w:rsidR="00361D1C">
        <w:rPr>
          <w:sz w:val="28"/>
        </w:rPr>
        <w:t xml:space="preserve">0,1 % </w:t>
      </w:r>
      <w:r w:rsidRPr="00965FBC">
        <w:rPr>
          <w:sz w:val="28"/>
        </w:rPr>
        <w:t>от цены права на заключение настоящего Договора, указанной в пункте 2.1 Договора.</w:t>
      </w:r>
    </w:p>
    <w:p w:rsidR="00E4735A" w:rsidRDefault="003420C1">
      <w:pPr>
        <w:tabs>
          <w:tab w:val="left" w:pos="1411"/>
        </w:tabs>
        <w:ind w:firstLine="567"/>
        <w:jc w:val="both"/>
        <w:rPr>
          <w:sz w:val="28"/>
        </w:rPr>
      </w:pPr>
      <w:r w:rsidRPr="00965FBC">
        <w:rPr>
          <w:sz w:val="28"/>
        </w:rPr>
        <w:t xml:space="preserve">8.3. В случае неисполнения Застройщиком обязательств, предусмотренных   пунктами </w:t>
      </w:r>
      <w:r w:rsidR="00965FBC" w:rsidRPr="00965FBC">
        <w:rPr>
          <w:sz w:val="28"/>
        </w:rPr>
        <w:t>7</w:t>
      </w:r>
      <w:r w:rsidRPr="00965FBC">
        <w:rPr>
          <w:sz w:val="28"/>
        </w:rPr>
        <w:t>.</w:t>
      </w:r>
      <w:r w:rsidR="005950D4">
        <w:rPr>
          <w:sz w:val="28"/>
        </w:rPr>
        <w:t>3</w:t>
      </w:r>
      <w:r w:rsidRPr="00965FBC">
        <w:rPr>
          <w:sz w:val="28"/>
        </w:rPr>
        <w:t xml:space="preserve"> - </w:t>
      </w:r>
      <w:r w:rsidR="00965FBC" w:rsidRPr="00965FBC">
        <w:rPr>
          <w:sz w:val="28"/>
        </w:rPr>
        <w:t>7</w:t>
      </w:r>
      <w:r w:rsidRPr="00965FBC">
        <w:rPr>
          <w:sz w:val="28"/>
        </w:rPr>
        <w:t>.4 настоящего Договора, Администрация вправе взыскать с Застр</w:t>
      </w:r>
      <w:r w:rsidR="00965FBC">
        <w:rPr>
          <w:sz w:val="28"/>
        </w:rPr>
        <w:t xml:space="preserve">ойщика штраф в размере 100000 </w:t>
      </w:r>
      <w:r w:rsidRPr="00965FBC">
        <w:rPr>
          <w:sz w:val="28"/>
        </w:rPr>
        <w:t>рублей.</w:t>
      </w:r>
    </w:p>
    <w:p w:rsidR="00E4735A" w:rsidRDefault="003420C1">
      <w:pPr>
        <w:tabs>
          <w:tab w:val="left" w:pos="1411"/>
        </w:tabs>
        <w:ind w:firstLine="567"/>
        <w:jc w:val="both"/>
        <w:rPr>
          <w:sz w:val="28"/>
        </w:rPr>
      </w:pPr>
      <w:r w:rsidRPr="005950D4">
        <w:rPr>
          <w:sz w:val="28"/>
        </w:rPr>
        <w:t xml:space="preserve">В случае неисполнения Застройщиком обязательств, предусмотренных   пунктами </w:t>
      </w:r>
      <w:r w:rsidR="005950D4">
        <w:rPr>
          <w:sz w:val="28"/>
        </w:rPr>
        <w:t xml:space="preserve">4.1 </w:t>
      </w:r>
      <w:r w:rsidR="00965FBC" w:rsidRPr="005950D4">
        <w:rPr>
          <w:sz w:val="28"/>
        </w:rPr>
        <w:t>-</w:t>
      </w:r>
      <w:r w:rsidR="005950D4">
        <w:rPr>
          <w:sz w:val="28"/>
        </w:rPr>
        <w:t xml:space="preserve"> </w:t>
      </w:r>
      <w:r w:rsidRPr="005950D4">
        <w:rPr>
          <w:sz w:val="28"/>
        </w:rPr>
        <w:t>4.3, 5.2,</w:t>
      </w:r>
      <w:r w:rsidR="005950D4" w:rsidRPr="005950D4">
        <w:rPr>
          <w:sz w:val="28"/>
        </w:rPr>
        <w:t xml:space="preserve"> 6.1 - 6.4</w:t>
      </w:r>
      <w:r w:rsidRPr="005950D4">
        <w:rPr>
          <w:sz w:val="28"/>
        </w:rPr>
        <w:t xml:space="preserve">, 7.2 настоящего Договора, Администрация вправе взыскать с </w:t>
      </w:r>
      <w:r w:rsidR="00965FBC" w:rsidRPr="005950D4">
        <w:rPr>
          <w:sz w:val="28"/>
        </w:rPr>
        <w:t>Застройщика штраф в размере 500000 рублей</w:t>
      </w:r>
      <w:r w:rsidRPr="005950D4">
        <w:rPr>
          <w:sz w:val="28"/>
        </w:rPr>
        <w:t>.</w:t>
      </w:r>
    </w:p>
    <w:p w:rsidR="00E4735A" w:rsidRDefault="003420C1">
      <w:pPr>
        <w:tabs>
          <w:tab w:val="left" w:pos="1411"/>
        </w:tabs>
        <w:ind w:firstLine="567"/>
        <w:jc w:val="both"/>
        <w:rPr>
          <w:sz w:val="28"/>
        </w:rPr>
      </w:pPr>
      <w:r>
        <w:rPr>
          <w:sz w:val="28"/>
        </w:rPr>
        <w:t>Размеры штрафов, установленные настоящим пунктом, ежегодно увеличиваются на 10 процентов, начиная с 1 января года, следующего за годом заключения настоящего Договора, без внесения изменений в настоящий Договор о таком увеличении.</w:t>
      </w:r>
    </w:p>
    <w:p w:rsidR="00E4735A" w:rsidRDefault="003420C1">
      <w:pPr>
        <w:tabs>
          <w:tab w:val="left" w:pos="1411"/>
        </w:tabs>
        <w:ind w:firstLine="567"/>
        <w:jc w:val="both"/>
        <w:rPr>
          <w:sz w:val="28"/>
        </w:rPr>
      </w:pPr>
      <w:r>
        <w:rPr>
          <w:sz w:val="28"/>
        </w:rPr>
        <w:t>8.4. В случае неисполнения Администрацией обязательств, предусмотренных настоящим Договором, Застройщик вправе взыскать неустойку в размере одной трехсотой действующей ключевой ставки, установленной Центральным банком Российской Федерации на дату уплаты пени за каждый день просрочки от цены права на заключение настоящего Договора, указанной в пункте 2.1 Договора.</w:t>
      </w:r>
    </w:p>
    <w:p w:rsidR="00E4735A" w:rsidRDefault="003420C1">
      <w:pPr>
        <w:tabs>
          <w:tab w:val="left" w:pos="1411"/>
        </w:tabs>
        <w:ind w:firstLine="567"/>
        <w:jc w:val="both"/>
        <w:rPr>
          <w:sz w:val="28"/>
        </w:rPr>
      </w:pPr>
      <w:r>
        <w:rPr>
          <w:sz w:val="28"/>
        </w:rPr>
        <w:t>8.5. Стороны освобождаются от ответственности за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и, если эти обстоятельства непосредственно повлияли на исполнение настоящего Договора.</w:t>
      </w:r>
    </w:p>
    <w:p w:rsidR="00E4735A" w:rsidRDefault="003420C1">
      <w:pPr>
        <w:tabs>
          <w:tab w:val="left" w:pos="1411"/>
        </w:tabs>
        <w:ind w:firstLine="567"/>
        <w:jc w:val="both"/>
        <w:rPr>
          <w:sz w:val="28"/>
        </w:rPr>
      </w:pPr>
      <w:r>
        <w:rPr>
          <w:sz w:val="28"/>
        </w:rPr>
        <w:t>В случае, если Сторона, выполнению обязательств которой препятствуют обстоятельства</w:t>
      </w:r>
      <w:r>
        <w:rPr>
          <w:sz w:val="20"/>
        </w:rPr>
        <w:t xml:space="preserve"> </w:t>
      </w:r>
      <w:r>
        <w:rPr>
          <w:sz w:val="28"/>
        </w:rPr>
        <w:t xml:space="preserve">непреодолимой силы, не известит другую Сторону о наступлении таких обстоятельств и их влиянии на исполнение обязательств по настоящему Договору в течение 5 рабочих дней с даты их наступления, такая Сторона не вправе в дальнейшем ссылаться на указанные обстоятельства как на основания, исключающие ответственность Стороны за неисполнение обязательств по настоящему Договору.                                                                                                                                                                                                                                                                                                                                                                                                                                                                                                                                                                                                                                                               </w:t>
      </w:r>
    </w:p>
    <w:p w:rsidR="00E4735A" w:rsidRDefault="00E4735A">
      <w:pPr>
        <w:tabs>
          <w:tab w:val="left" w:pos="1411"/>
        </w:tabs>
        <w:ind w:firstLine="567"/>
        <w:jc w:val="center"/>
        <w:rPr>
          <w:b/>
          <w:sz w:val="28"/>
        </w:rPr>
      </w:pPr>
    </w:p>
    <w:p w:rsidR="00E4735A" w:rsidRDefault="003420C1">
      <w:pPr>
        <w:tabs>
          <w:tab w:val="left" w:pos="1411"/>
        </w:tabs>
        <w:ind w:firstLine="567"/>
        <w:jc w:val="center"/>
        <w:rPr>
          <w:b/>
          <w:sz w:val="28"/>
        </w:rPr>
      </w:pPr>
      <w:r>
        <w:rPr>
          <w:b/>
          <w:sz w:val="28"/>
        </w:rPr>
        <w:t xml:space="preserve">9.  СРОК ДЕЙСТВИЯ ДОГОВОРА. </w:t>
      </w:r>
    </w:p>
    <w:p w:rsidR="00E4735A" w:rsidRDefault="003420C1">
      <w:pPr>
        <w:tabs>
          <w:tab w:val="left" w:pos="1411"/>
        </w:tabs>
        <w:ind w:firstLine="567"/>
        <w:jc w:val="center"/>
        <w:rPr>
          <w:b/>
          <w:sz w:val="28"/>
        </w:rPr>
      </w:pPr>
      <w:r>
        <w:rPr>
          <w:b/>
          <w:sz w:val="28"/>
        </w:rPr>
        <w:t>ИЗМЕНЕНИЕ И ПРЕКРАЩЕНИЕ ДОГОВОРА</w:t>
      </w:r>
    </w:p>
    <w:p w:rsidR="00E4735A" w:rsidRDefault="00E4735A">
      <w:pPr>
        <w:tabs>
          <w:tab w:val="left" w:pos="1411"/>
        </w:tabs>
        <w:ind w:firstLine="567"/>
        <w:jc w:val="both"/>
        <w:rPr>
          <w:sz w:val="28"/>
        </w:rPr>
      </w:pPr>
    </w:p>
    <w:p w:rsidR="00E4735A" w:rsidRDefault="003420C1">
      <w:pPr>
        <w:tabs>
          <w:tab w:val="left" w:pos="1411"/>
        </w:tabs>
        <w:ind w:firstLine="567"/>
        <w:jc w:val="both"/>
        <w:rPr>
          <w:sz w:val="28"/>
        </w:rPr>
      </w:pPr>
      <w:r>
        <w:rPr>
          <w:sz w:val="28"/>
        </w:rPr>
        <w:t xml:space="preserve">9.1. Настоящий Договор вступает в силу со дня его подписания Сторонами                               и действует в течение 7 лет с этого дня. </w:t>
      </w:r>
    </w:p>
    <w:p w:rsidR="00E4735A" w:rsidRDefault="003420C1">
      <w:pPr>
        <w:tabs>
          <w:tab w:val="left" w:pos="1411"/>
        </w:tabs>
        <w:ind w:firstLine="567"/>
        <w:jc w:val="both"/>
        <w:rPr>
          <w:sz w:val="28"/>
        </w:rPr>
      </w:pPr>
      <w:r>
        <w:rPr>
          <w:sz w:val="28"/>
        </w:rPr>
        <w:t>9.2. Истечение срока действия настоящего Договора не влечет прекращение неисполненных обязательств Сторон и не освобождает Стороны от ответственности за их неисполнение или ненадлежащее исполнение.</w:t>
      </w:r>
    </w:p>
    <w:p w:rsidR="00E4735A" w:rsidRDefault="003420C1">
      <w:pPr>
        <w:tabs>
          <w:tab w:val="left" w:pos="1411"/>
        </w:tabs>
        <w:ind w:firstLine="567"/>
        <w:jc w:val="both"/>
        <w:rPr>
          <w:sz w:val="28"/>
        </w:rPr>
      </w:pPr>
      <w:r>
        <w:rPr>
          <w:sz w:val="28"/>
        </w:rPr>
        <w:t xml:space="preserve">9.3. Внесение изменений и дополнений в настоящий Договор, включая приложения к нему, план-график, осуществляются исключительно путем подписания Сторонами дополнительных соглашений, являющихся неотъемлемой частью настоящего Договора и обязательными к исполнению.  Изменения и дополнения вступают в силу с даты, указанной Сторонами в дополнительном соглашении. </w:t>
      </w:r>
    </w:p>
    <w:p w:rsidR="00E4735A" w:rsidRDefault="003420C1">
      <w:pPr>
        <w:tabs>
          <w:tab w:val="left" w:pos="1411"/>
        </w:tabs>
        <w:ind w:firstLine="567"/>
        <w:jc w:val="both"/>
        <w:rPr>
          <w:sz w:val="28"/>
        </w:rPr>
      </w:pPr>
      <w:r>
        <w:rPr>
          <w:sz w:val="28"/>
        </w:rPr>
        <w:t>9.4. Действие настоящего Договора может быть прекращено досрочно по соглашению Сторон. Обязательства Сторон в таком случае считаются прекращенными с даты заключения соглашения Сторон о расторжении договора, если иное не предусмотрено в самом соглашении.</w:t>
      </w:r>
    </w:p>
    <w:p w:rsidR="00E4735A" w:rsidRDefault="003420C1">
      <w:pPr>
        <w:tabs>
          <w:tab w:val="left" w:pos="1411"/>
        </w:tabs>
        <w:ind w:firstLine="567"/>
        <w:jc w:val="both"/>
        <w:rPr>
          <w:sz w:val="28"/>
        </w:rPr>
      </w:pPr>
      <w:r>
        <w:rPr>
          <w:sz w:val="28"/>
        </w:rPr>
        <w:t>9.5. Администрация вправе в одностороннем порядке отказаться от исполнения настоящего Договора в случае неисполнения или ненадлежащего исполнения Застройщиком обязательств, предусмотренных пунктами 2.1 - 2.3, 3.1 - 3.</w:t>
      </w:r>
      <w:r w:rsidR="00251DD8">
        <w:rPr>
          <w:sz w:val="28"/>
        </w:rPr>
        <w:t>4</w:t>
      </w:r>
      <w:r>
        <w:rPr>
          <w:sz w:val="28"/>
        </w:rPr>
        <w:t>, 4.1- 4.4, 5.1, 5.2, 5.4,</w:t>
      </w:r>
      <w:r w:rsidR="005950D4">
        <w:rPr>
          <w:sz w:val="28"/>
        </w:rPr>
        <w:t xml:space="preserve"> 5.5,</w:t>
      </w:r>
      <w:r>
        <w:rPr>
          <w:sz w:val="28"/>
        </w:rPr>
        <w:t xml:space="preserve"> 6.1</w:t>
      </w:r>
      <w:r>
        <w:rPr>
          <w:b/>
          <w:sz w:val="28"/>
        </w:rPr>
        <w:t xml:space="preserve"> </w:t>
      </w:r>
      <w:r>
        <w:rPr>
          <w:sz w:val="28"/>
        </w:rPr>
        <w:t>настоящего Договора.</w:t>
      </w:r>
    </w:p>
    <w:p w:rsidR="00E4735A" w:rsidRDefault="003420C1">
      <w:pPr>
        <w:ind w:firstLine="567"/>
        <w:jc w:val="both"/>
        <w:rPr>
          <w:sz w:val="28"/>
        </w:rPr>
      </w:pPr>
      <w:r>
        <w:rPr>
          <w:sz w:val="28"/>
        </w:rPr>
        <w:t>9.6. Застройщик вправе в одностороннем порядке отказаться от исполнения настоящего Договора в случае отказа или уклонения Администрации от исполнения обязательств, предусмотренных пунктами 3.2, 3.</w:t>
      </w:r>
      <w:r w:rsidR="00251DD8">
        <w:rPr>
          <w:sz w:val="28"/>
        </w:rPr>
        <w:t>5</w:t>
      </w:r>
      <w:r>
        <w:rPr>
          <w:sz w:val="28"/>
        </w:rPr>
        <w:t xml:space="preserve">, 5.3 Договора. </w:t>
      </w:r>
    </w:p>
    <w:p w:rsidR="00E4735A" w:rsidRDefault="003420C1">
      <w:pPr>
        <w:ind w:firstLine="567"/>
        <w:jc w:val="both"/>
        <w:rPr>
          <w:sz w:val="28"/>
        </w:rPr>
      </w:pPr>
      <w:r>
        <w:rPr>
          <w:sz w:val="28"/>
        </w:rPr>
        <w:t>9.7. Уведомление Стороны об одностороннем отказе от исполнения настоящего Договора вручается другой Стороне под роспись или направляется заказным письмом с уведомлением о вручении. Договор считается расторгнутым и прекращает свое действие по истечении 10 рабочих дней со дня получения уведомления об одностороннем отказе от исполнения Договора, либо со дня возврата почтовой корреспонденции в связи с неполучением её адресатом.</w:t>
      </w:r>
    </w:p>
    <w:p w:rsidR="00E4735A" w:rsidRDefault="003420C1">
      <w:pPr>
        <w:ind w:firstLine="567"/>
        <w:jc w:val="both"/>
        <w:rPr>
          <w:sz w:val="28"/>
        </w:rPr>
      </w:pPr>
      <w:r>
        <w:rPr>
          <w:sz w:val="28"/>
        </w:rPr>
        <w:t xml:space="preserve">9.8. В случае досрочного прекращения действия настоящего Договора по любому из оснований, предусмотренных пунктами 9.4 – 9.6 настоящего Договора, расходы, понесенные одной из Сторон на исполнение обязательств по настоящему Договору, другой Стороной не возмещаются, за исключением расходов, понесенных Администрацией. </w:t>
      </w:r>
    </w:p>
    <w:p w:rsidR="00E4735A" w:rsidRDefault="003420C1">
      <w:pPr>
        <w:ind w:firstLine="567"/>
        <w:jc w:val="both"/>
        <w:rPr>
          <w:sz w:val="28"/>
        </w:rPr>
      </w:pPr>
      <w:r>
        <w:rPr>
          <w:sz w:val="28"/>
        </w:rPr>
        <w:t xml:space="preserve">Объекты незавершенного строительства, возведенные Застройщиком на Территории (объекты коммунальной, транспортной, социальной </w:t>
      </w:r>
      <w:r w:rsidR="005950D4">
        <w:rPr>
          <w:sz w:val="28"/>
        </w:rPr>
        <w:t xml:space="preserve">инфраструктур,  </w:t>
      </w:r>
      <w:r>
        <w:rPr>
          <w:sz w:val="28"/>
        </w:rPr>
        <w:t xml:space="preserve">                        а также иные объекты, строительство которых осуществлялось за счет средств Застройщика, по согласованному Сторонами перечню) подлежат безвозмездной передаче в муниципальную собственность. При этом Застройщик обязан                                       в двухмесячный срок со дня расторжения настоящего Договора представить                                 в Администрацию документы, необходимые в соответствии с законодательством Российской Федерации для государственной регистрации права муниципальной собственности на объекты незавершенного строительства, включая документы технического и кадастрового учета.</w:t>
      </w:r>
    </w:p>
    <w:p w:rsidR="00E4735A" w:rsidRDefault="00E4735A">
      <w:pPr>
        <w:ind w:firstLine="567"/>
        <w:jc w:val="both"/>
        <w:rPr>
          <w:sz w:val="28"/>
        </w:rPr>
      </w:pPr>
    </w:p>
    <w:p w:rsidR="00E4735A" w:rsidRDefault="003420C1">
      <w:pPr>
        <w:tabs>
          <w:tab w:val="left" w:pos="1411"/>
        </w:tabs>
        <w:ind w:firstLine="567"/>
        <w:jc w:val="center"/>
        <w:rPr>
          <w:b/>
          <w:sz w:val="28"/>
        </w:rPr>
      </w:pPr>
      <w:r>
        <w:rPr>
          <w:b/>
          <w:sz w:val="28"/>
        </w:rPr>
        <w:t>10. ИНФОРМАЦИОННОЕ ВЗАИМОДЕЙСТВИЕ СТОРОН</w:t>
      </w:r>
    </w:p>
    <w:p w:rsidR="00E4735A" w:rsidRDefault="00E4735A">
      <w:pPr>
        <w:tabs>
          <w:tab w:val="left" w:pos="1411"/>
        </w:tabs>
        <w:ind w:firstLine="567"/>
        <w:jc w:val="center"/>
        <w:rPr>
          <w:b/>
          <w:sz w:val="28"/>
        </w:rPr>
      </w:pPr>
    </w:p>
    <w:p w:rsidR="00E4735A" w:rsidRDefault="003420C1">
      <w:pPr>
        <w:tabs>
          <w:tab w:val="left" w:pos="1411"/>
        </w:tabs>
        <w:ind w:firstLine="567"/>
        <w:jc w:val="both"/>
        <w:rPr>
          <w:sz w:val="28"/>
        </w:rPr>
      </w:pPr>
      <w:r>
        <w:rPr>
          <w:sz w:val="28"/>
        </w:rPr>
        <w:t xml:space="preserve">10.1. Об изменениях адресов и реквизитов, указанных в разделе 12 настоящего Договора, Стороны обязаны незамедлительно письменно уведомлять друг друга. </w:t>
      </w:r>
    </w:p>
    <w:p w:rsidR="00E4735A" w:rsidRDefault="003420C1">
      <w:pPr>
        <w:tabs>
          <w:tab w:val="left" w:pos="1411"/>
        </w:tabs>
        <w:ind w:firstLine="567"/>
        <w:jc w:val="both"/>
        <w:rPr>
          <w:sz w:val="28"/>
        </w:rPr>
      </w:pPr>
      <w:r>
        <w:rPr>
          <w:sz w:val="28"/>
        </w:rPr>
        <w:t>В случае если адрес или реквизиты одной из Сторон изменились, и эта Сторона не уведомила об этих изменениях, другая Сторона будет считаться добросовестно исполнившей свои обязательства, если исполнение или уведомление произведено этой Стороной по адресу, реквизитам, указанным в настоящем Договоре.</w:t>
      </w:r>
    </w:p>
    <w:p w:rsidR="00E4735A" w:rsidRDefault="003420C1">
      <w:pPr>
        <w:tabs>
          <w:tab w:val="left" w:pos="1411"/>
        </w:tabs>
        <w:ind w:firstLine="567"/>
        <w:jc w:val="both"/>
        <w:rPr>
          <w:sz w:val="28"/>
        </w:rPr>
      </w:pPr>
      <w:r>
        <w:rPr>
          <w:sz w:val="28"/>
        </w:rPr>
        <w:t>10.2. Все уведомления, требования и иные сообщения (далее – сообщения), связанные с исполнением настоящего Договора, должны совершаться в письменной форме на русском языке. Они считаются совершенными надлежащим образом, если переданы лично под роспись или направлены по адресу,</w:t>
      </w:r>
      <w:r>
        <w:rPr>
          <w:sz w:val="20"/>
        </w:rPr>
        <w:t xml:space="preserve"> </w:t>
      </w:r>
      <w:r>
        <w:rPr>
          <w:sz w:val="28"/>
        </w:rPr>
        <w:t>указанному в разделе 12 настоящего Договора, заказным письмом с уведомлением о вручении, или                                       в сканированном виде по электронной почте с использованием официального электронного документооборота.</w:t>
      </w:r>
    </w:p>
    <w:p w:rsidR="00E4735A" w:rsidRDefault="003420C1">
      <w:pPr>
        <w:tabs>
          <w:tab w:val="left" w:pos="1411"/>
        </w:tabs>
        <w:ind w:firstLine="567"/>
        <w:jc w:val="both"/>
        <w:rPr>
          <w:sz w:val="28"/>
        </w:rPr>
      </w:pPr>
      <w:r>
        <w:rPr>
          <w:sz w:val="28"/>
        </w:rPr>
        <w:t>10.3 Если настоящим Договором предусмотрено направление определенного вида сообщения, такое сообщение должно содержать наименование, указанное в Договоре и соответствующее содержание. В случае несоблюдения требований                                                          к правильному оформлению направившее сообщение Сторона несет риск вызванных этим неблагоприятных для нее последствий, включая отказ другой Стороны</w:t>
      </w:r>
      <w:r w:rsidR="00361D1C">
        <w:rPr>
          <w:sz w:val="28"/>
        </w:rPr>
        <w:t xml:space="preserve"> </w:t>
      </w:r>
      <w:r>
        <w:rPr>
          <w:sz w:val="28"/>
        </w:rPr>
        <w:t>в рассмотрении такого сообщения до устранения недостатков его оформления.</w:t>
      </w:r>
    </w:p>
    <w:p w:rsidR="00E4735A" w:rsidRDefault="003420C1">
      <w:pPr>
        <w:tabs>
          <w:tab w:val="left" w:pos="1411"/>
        </w:tabs>
        <w:ind w:firstLine="567"/>
        <w:jc w:val="both"/>
        <w:rPr>
          <w:sz w:val="28"/>
        </w:rPr>
      </w:pPr>
      <w:r>
        <w:rPr>
          <w:sz w:val="28"/>
        </w:rPr>
        <w:t>10.4. Любое сообщение, направляемое одной Стороной в соответствии или                              в связи с настоящим Договором, считается полученным другой Стороной:</w:t>
      </w:r>
    </w:p>
    <w:p w:rsidR="00E4735A" w:rsidRDefault="003420C1">
      <w:pPr>
        <w:tabs>
          <w:tab w:val="left" w:pos="1411"/>
        </w:tabs>
        <w:ind w:firstLine="567"/>
        <w:jc w:val="both"/>
        <w:rPr>
          <w:sz w:val="28"/>
        </w:rPr>
      </w:pPr>
      <w:r>
        <w:rPr>
          <w:sz w:val="28"/>
        </w:rPr>
        <w:t>- при доставке курьером, заказным письмом</w:t>
      </w:r>
      <w:r>
        <w:rPr>
          <w:sz w:val="20"/>
        </w:rPr>
        <w:t xml:space="preserve"> </w:t>
      </w:r>
      <w:r>
        <w:rPr>
          <w:sz w:val="28"/>
        </w:rPr>
        <w:t>с уведомлением о вручении – с даты доставки, получения почтовой корреспонденции;</w:t>
      </w:r>
    </w:p>
    <w:p w:rsidR="00E4735A" w:rsidRDefault="003420C1">
      <w:pPr>
        <w:tabs>
          <w:tab w:val="left" w:pos="1411"/>
        </w:tabs>
        <w:ind w:firstLine="567"/>
        <w:jc w:val="both"/>
        <w:rPr>
          <w:sz w:val="28"/>
        </w:rPr>
      </w:pPr>
      <w:r>
        <w:rPr>
          <w:sz w:val="28"/>
        </w:rPr>
        <w:t>- при направлении по электронной почте – с даты отправки электронного сообщения.</w:t>
      </w:r>
    </w:p>
    <w:p w:rsidR="00E4735A" w:rsidRDefault="00E4735A">
      <w:pPr>
        <w:tabs>
          <w:tab w:val="left" w:pos="1411"/>
        </w:tabs>
        <w:ind w:firstLine="567"/>
        <w:jc w:val="center"/>
        <w:rPr>
          <w:b/>
          <w:sz w:val="28"/>
        </w:rPr>
      </w:pPr>
    </w:p>
    <w:p w:rsidR="00E4735A" w:rsidRDefault="003420C1">
      <w:pPr>
        <w:tabs>
          <w:tab w:val="left" w:pos="1411"/>
        </w:tabs>
        <w:ind w:firstLine="567"/>
        <w:jc w:val="center"/>
        <w:rPr>
          <w:b/>
          <w:sz w:val="28"/>
        </w:rPr>
      </w:pPr>
      <w:r>
        <w:rPr>
          <w:b/>
          <w:sz w:val="28"/>
        </w:rPr>
        <w:t>11. ПРОЧИЕ УСЛОВИЯ ДОГОВОРА</w:t>
      </w:r>
    </w:p>
    <w:p w:rsidR="00E4735A" w:rsidRDefault="00E4735A">
      <w:pPr>
        <w:tabs>
          <w:tab w:val="left" w:pos="1411"/>
        </w:tabs>
        <w:ind w:firstLine="567"/>
        <w:jc w:val="center"/>
        <w:rPr>
          <w:b/>
          <w:sz w:val="28"/>
        </w:rPr>
      </w:pPr>
    </w:p>
    <w:p w:rsidR="00E4735A" w:rsidRDefault="003420C1">
      <w:pPr>
        <w:tabs>
          <w:tab w:val="left" w:pos="1411"/>
        </w:tabs>
        <w:ind w:firstLine="567"/>
        <w:jc w:val="both"/>
        <w:rPr>
          <w:sz w:val="28"/>
        </w:rPr>
      </w:pPr>
      <w:r>
        <w:rPr>
          <w:sz w:val="28"/>
        </w:rPr>
        <w:t>11.1. Застройщик осуществляет выполнение обязательств, предусмотренных настоящим Договором, своими силами и за свой счет, если иное прямо не предусмотрено настоящим Договором.</w:t>
      </w:r>
    </w:p>
    <w:p w:rsidR="00E4735A" w:rsidRDefault="003420C1">
      <w:pPr>
        <w:tabs>
          <w:tab w:val="left" w:pos="1411"/>
        </w:tabs>
        <w:ind w:firstLine="567"/>
        <w:jc w:val="both"/>
        <w:rPr>
          <w:sz w:val="28"/>
        </w:rPr>
      </w:pPr>
      <w:r>
        <w:rPr>
          <w:sz w:val="28"/>
        </w:rPr>
        <w:t>11.2. Застройщик не вправе передавать свои права и обязанности, предусмотренные настоящим Договором, иному лицу.</w:t>
      </w:r>
    </w:p>
    <w:p w:rsidR="00E4735A" w:rsidRDefault="003420C1">
      <w:pPr>
        <w:tabs>
          <w:tab w:val="left" w:pos="1411"/>
        </w:tabs>
        <w:ind w:firstLine="567"/>
        <w:jc w:val="both"/>
        <w:rPr>
          <w:sz w:val="28"/>
        </w:rPr>
      </w:pPr>
      <w:r>
        <w:rPr>
          <w:sz w:val="28"/>
        </w:rPr>
        <w:t xml:space="preserve">11.3. Застройщик вправе привлечь к исполнению настоящего Договора иное лицо (лиц) с возложением на него (них)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w:t>
      </w:r>
      <w:r w:rsidR="005950D4">
        <w:rPr>
          <w:sz w:val="28"/>
        </w:rPr>
        <w:t>Застройщик отвечает,</w:t>
      </w:r>
      <w:r>
        <w:rPr>
          <w:sz w:val="28"/>
        </w:rPr>
        <w:t xml:space="preserve"> как за свои собственные действия (бездействие).</w:t>
      </w:r>
    </w:p>
    <w:p w:rsidR="00E4735A" w:rsidRDefault="003420C1">
      <w:pPr>
        <w:tabs>
          <w:tab w:val="left" w:pos="1411"/>
        </w:tabs>
        <w:ind w:firstLine="567"/>
        <w:jc w:val="both"/>
        <w:rPr>
          <w:sz w:val="28"/>
        </w:rPr>
      </w:pPr>
      <w:r>
        <w:rPr>
          <w:sz w:val="28"/>
        </w:rPr>
        <w:t>Застройщик обязан в течении пяти рабочих дней с даты привлечения иного лица предоставить Администрации письменное уведомление о привлеченном лице и об обязательствах такого лица по выполнению определенного вида или отдельных этапов работ либо по финансированию затрат, связанных с исполнением Договора.</w:t>
      </w:r>
    </w:p>
    <w:p w:rsidR="00E4735A" w:rsidRDefault="003420C1">
      <w:pPr>
        <w:tabs>
          <w:tab w:val="left" w:pos="1411"/>
        </w:tabs>
        <w:ind w:firstLine="567"/>
        <w:jc w:val="both"/>
        <w:rPr>
          <w:sz w:val="28"/>
        </w:rPr>
      </w:pPr>
      <w:r>
        <w:rPr>
          <w:sz w:val="28"/>
        </w:rPr>
        <w:t>11.4. Застройщик не вправе уступать принадлежащее ему право аренды земельного участка (земельных участков), предоставленного для целей комплексного развития Территории. Застройщик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пунктом 11.3 настоящего Договора лицу или лицам при условии письменного уведомления арендодателя такого земельного участка на срок, не превышающий срок его аренды.</w:t>
      </w:r>
    </w:p>
    <w:p w:rsidR="00E4735A" w:rsidRDefault="003420C1">
      <w:pPr>
        <w:tabs>
          <w:tab w:val="left" w:pos="1411"/>
        </w:tabs>
        <w:ind w:firstLine="567"/>
        <w:jc w:val="both"/>
        <w:rPr>
          <w:sz w:val="28"/>
        </w:rPr>
      </w:pPr>
      <w:r>
        <w:rPr>
          <w:sz w:val="28"/>
        </w:rPr>
        <w:t>11.5.  Лицо, являющееся должником в соответствующем обязательстве, вправе исполнить обязательство до истечения указанного в плане-графике срока его исполнения. Если это не противоречит условиям настоящего Договора, Стороны обязуются принимать все необходимые меры и действия для досрочного исполнения обязательств должником, включая принятие досрочно исполненного, при условиях: соблюдение законности действий, обеспечение надлежащего качества их результата, отсутствие дополнительных обременений для принимающей Стороны.</w:t>
      </w:r>
    </w:p>
    <w:p w:rsidR="00E4735A" w:rsidRDefault="003420C1">
      <w:pPr>
        <w:tabs>
          <w:tab w:val="left" w:pos="1411"/>
        </w:tabs>
        <w:ind w:firstLine="567"/>
        <w:jc w:val="both"/>
        <w:rPr>
          <w:sz w:val="28"/>
        </w:rPr>
      </w:pPr>
      <w:r>
        <w:rPr>
          <w:sz w:val="28"/>
        </w:rPr>
        <w:t xml:space="preserve">11.6. Какие-либо льготы Застройщику, связанные с исполнением настоящего Договора, в соответствии с нормативными правовыми актами Кемеровской области – Кузбасса, муниципальными нормативными правовыми актами Кемеровского муниципального округа не предусмотрены. </w:t>
      </w:r>
    </w:p>
    <w:p w:rsidR="00E4735A" w:rsidRDefault="003420C1">
      <w:pPr>
        <w:ind w:firstLine="567"/>
        <w:jc w:val="both"/>
        <w:rPr>
          <w:sz w:val="28"/>
        </w:rPr>
      </w:pPr>
      <w:r>
        <w:rPr>
          <w:sz w:val="28"/>
        </w:rPr>
        <w:t>11.7. В случае изменения или отмены правовых актов, указанных в настоящем Договоре (норм градостроительного проектирования, административные регламенты и т.п.) подлежат применению правовые акты, регулирующие соответствующие правоотношения, действующие на момент исполнения обязательств по Договору.</w:t>
      </w:r>
    </w:p>
    <w:p w:rsidR="00E4735A" w:rsidRDefault="003420C1">
      <w:pPr>
        <w:ind w:firstLine="567"/>
        <w:jc w:val="both"/>
        <w:rPr>
          <w:sz w:val="28"/>
        </w:rPr>
      </w:pPr>
      <w:r w:rsidRPr="003420C1">
        <w:rPr>
          <w:sz w:val="28"/>
        </w:rPr>
        <w:t>11.8. Бюджетом Кемеровского муниципального округа на текущий финансовый год (год заключения настоящего Договора) и плановый период не предусмотрены расходные обязательства муниципального образования для строительства на Территории объектов коммунальной, транспортной, социальной инфраструктуры. В дальнейшем Администрация вправе при наличии бюджетного финансирования решать вопрос об участии в комплексном развитии Территории путем финансирования (софинансирования) строительства объектов коммунальной, транспортной, социальной инфраструктуры, а также выполнения мероприятий по благоустройству Территории, в соответствии с утвержденной документацией по планировке Территории.</w:t>
      </w:r>
      <w:r>
        <w:rPr>
          <w:sz w:val="28"/>
        </w:rPr>
        <w:t xml:space="preserve"> </w:t>
      </w:r>
    </w:p>
    <w:p w:rsidR="00E4735A" w:rsidRDefault="003420C1">
      <w:pPr>
        <w:tabs>
          <w:tab w:val="left" w:pos="1411"/>
        </w:tabs>
        <w:ind w:firstLine="567"/>
        <w:jc w:val="both"/>
        <w:rPr>
          <w:sz w:val="28"/>
        </w:rPr>
      </w:pPr>
      <w:r>
        <w:rPr>
          <w:sz w:val="28"/>
        </w:rPr>
        <w:t>11.8. Во всем остальном, что не предусмотрено настоящим Договором, Стороны руководствуются действующим законодательством Российской Федерации.</w:t>
      </w:r>
    </w:p>
    <w:p w:rsidR="00E4735A" w:rsidRDefault="003420C1">
      <w:pPr>
        <w:tabs>
          <w:tab w:val="left" w:pos="1411"/>
        </w:tabs>
        <w:ind w:firstLine="567"/>
        <w:jc w:val="both"/>
        <w:rPr>
          <w:sz w:val="28"/>
        </w:rPr>
      </w:pPr>
      <w:r>
        <w:rPr>
          <w:sz w:val="28"/>
        </w:rPr>
        <w:t xml:space="preserve">11.9. Споры и разногласия, возникающие при исполнении настоящего Договора, решаются Сторонами путем переговоров.  </w:t>
      </w:r>
    </w:p>
    <w:p w:rsidR="00E4735A" w:rsidRDefault="003420C1">
      <w:pPr>
        <w:tabs>
          <w:tab w:val="left" w:pos="1411"/>
        </w:tabs>
        <w:ind w:firstLine="567"/>
        <w:jc w:val="both"/>
        <w:rPr>
          <w:sz w:val="28"/>
        </w:rPr>
      </w:pPr>
      <w:r>
        <w:rPr>
          <w:sz w:val="28"/>
        </w:rPr>
        <w:t>В случае не урегулирования спорных вопросов путем переговоров, а также                             в случае отказа от проведения переговоров, неудовлетворения требований Стороны по существу, спор передается на рассмотрение в Арбитражный суд Кемеровской области.</w:t>
      </w:r>
    </w:p>
    <w:p w:rsidR="00E4735A" w:rsidRDefault="003420C1">
      <w:pPr>
        <w:tabs>
          <w:tab w:val="left" w:pos="1411"/>
        </w:tabs>
        <w:ind w:firstLine="567"/>
        <w:jc w:val="both"/>
        <w:rPr>
          <w:sz w:val="28"/>
        </w:rPr>
      </w:pPr>
      <w:r>
        <w:rPr>
          <w:sz w:val="28"/>
        </w:rPr>
        <w:t>Споры, связанные с исполнением настоящего Договора, подлежат обязательному досудебному урегулированию между Сторонами. Претензия (требование) направляется другой Стороне заказным письмом с уведомлением                                 о вручении. Спор в данном случае может быть передан на разрешение суда                                по истечении 30 календарных дней со дня направления претензии (требования).</w:t>
      </w:r>
    </w:p>
    <w:p w:rsidR="00E4735A" w:rsidRDefault="003420C1">
      <w:pPr>
        <w:tabs>
          <w:tab w:val="left" w:pos="1411"/>
        </w:tabs>
        <w:ind w:firstLine="284"/>
        <w:jc w:val="both"/>
        <w:rPr>
          <w:b/>
          <w:sz w:val="28"/>
        </w:rPr>
      </w:pPr>
      <w:r>
        <w:rPr>
          <w:sz w:val="28"/>
        </w:rPr>
        <w:t>11.10. Настоящий Договор составлен в двух экземплярах, имеющих одинаковую юридическую силу, по одному экземпляру для каждой из Сторон</w:t>
      </w:r>
    </w:p>
    <w:p w:rsidR="00E4735A" w:rsidRDefault="00E4735A">
      <w:pPr>
        <w:tabs>
          <w:tab w:val="left" w:pos="1411"/>
        </w:tabs>
        <w:ind w:firstLine="567"/>
        <w:jc w:val="both"/>
        <w:rPr>
          <w:b/>
          <w:sz w:val="28"/>
        </w:rPr>
      </w:pPr>
    </w:p>
    <w:p w:rsidR="003420C1" w:rsidRPr="009E51FF" w:rsidRDefault="003420C1" w:rsidP="003420C1">
      <w:pPr>
        <w:shd w:val="clear" w:color="auto" w:fill="FFFFFF"/>
        <w:tabs>
          <w:tab w:val="left" w:pos="1411"/>
        </w:tabs>
        <w:ind w:firstLine="567"/>
        <w:jc w:val="center"/>
        <w:rPr>
          <w:b/>
          <w:sz w:val="28"/>
          <w:szCs w:val="28"/>
        </w:rPr>
      </w:pPr>
      <w:r w:rsidRPr="00792771">
        <w:rPr>
          <w:b/>
          <w:sz w:val="28"/>
          <w:szCs w:val="28"/>
        </w:rPr>
        <w:t xml:space="preserve">12. </w:t>
      </w:r>
      <w:r w:rsidRPr="009E51FF">
        <w:rPr>
          <w:b/>
          <w:sz w:val="28"/>
          <w:szCs w:val="28"/>
        </w:rPr>
        <w:t>ОБЕСПЕЧЕНИЕ ИСПОЛНЕНИЯ ДОГОВОРА</w:t>
      </w:r>
    </w:p>
    <w:p w:rsidR="003420C1" w:rsidRPr="009E51FF" w:rsidRDefault="003420C1" w:rsidP="003420C1">
      <w:pPr>
        <w:shd w:val="clear" w:color="auto" w:fill="FFFFFF"/>
        <w:tabs>
          <w:tab w:val="left" w:pos="1411"/>
        </w:tabs>
        <w:ind w:firstLine="567"/>
        <w:jc w:val="center"/>
        <w:rPr>
          <w:b/>
          <w:sz w:val="16"/>
          <w:szCs w:val="16"/>
        </w:rPr>
      </w:pP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12.1. В качестве обеспечения исполнения обязательств Застройщиком представляется независимая гарантия на весь срок действия настоящего Договора на сумму в размере, равном цене права на заключение договора</w:t>
      </w:r>
      <w:r w:rsidRPr="009E51FF">
        <w:rPr>
          <w:i/>
          <w:sz w:val="28"/>
          <w:szCs w:val="28"/>
        </w:rPr>
        <w:t>,</w:t>
      </w:r>
      <w:r>
        <w:rPr>
          <w:i/>
          <w:sz w:val="28"/>
          <w:szCs w:val="28"/>
        </w:rPr>
        <w:t xml:space="preserve"> </w:t>
      </w:r>
      <w:r>
        <w:rPr>
          <w:sz w:val="28"/>
          <w:szCs w:val="28"/>
        </w:rPr>
        <w:t>указанной в пункте 2.1 настоящего Договора,</w:t>
      </w:r>
      <w:r w:rsidRPr="009E51FF">
        <w:rPr>
          <w:sz w:val="28"/>
          <w:szCs w:val="28"/>
        </w:rPr>
        <w:t xml:space="preserve"> на следующих условиях:</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 xml:space="preserve"> - независимая гарантия является безотзывной;</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 независимая гарантия вступает в силу с момента ее передачи гарантом Администрации.</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 xml:space="preserve">- указание Администрации в качестве бенефициара по независимой гарантии. </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 xml:space="preserve">- независимая гарантия выдана на срок, превышающий на шесть месяцев срок действия настоящего Договора. </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 xml:space="preserve">12.2. Независимая гарантия предоставляется Застройщиком в течение 30 дней с даты заключения настоящего Договора. </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12.3. В случае неисполнения (ненадлежащего исполнения) Застройщиком условий настоящего Договора Администрация вправе требовать от гаранта уплаты суммы, на которую выдана гарантия.</w:t>
      </w:r>
    </w:p>
    <w:p w:rsidR="003420C1" w:rsidRPr="009E51FF" w:rsidRDefault="003420C1" w:rsidP="003420C1">
      <w:pPr>
        <w:shd w:val="clear" w:color="auto" w:fill="FFFFFF"/>
        <w:tabs>
          <w:tab w:val="left" w:pos="1411"/>
        </w:tabs>
        <w:ind w:firstLine="567"/>
        <w:jc w:val="both"/>
        <w:rPr>
          <w:sz w:val="28"/>
          <w:szCs w:val="28"/>
        </w:rPr>
      </w:pPr>
      <w:r w:rsidRPr="009E51FF">
        <w:rPr>
          <w:sz w:val="28"/>
          <w:szCs w:val="28"/>
        </w:rPr>
        <w:t xml:space="preserve">12.4. Требование Администрации (бенефициара) об уплате денежной суммы, предусмотренной независимой гарантией, должно быть представлено гаранту до окончания срока действия независимой гарантии. </w:t>
      </w:r>
    </w:p>
    <w:p w:rsidR="003420C1" w:rsidRDefault="003420C1" w:rsidP="003420C1">
      <w:pPr>
        <w:ind w:firstLine="567"/>
        <w:contextualSpacing/>
        <w:jc w:val="both"/>
        <w:rPr>
          <w:sz w:val="28"/>
          <w:szCs w:val="28"/>
        </w:rPr>
      </w:pPr>
      <w:r w:rsidRPr="009E51FF">
        <w:rPr>
          <w:sz w:val="28"/>
          <w:szCs w:val="28"/>
        </w:rPr>
        <w:t>12.5. В случае прекращения независимой гарантии в связи с уплатой суммы, на которую она выдана, либо по другим основаниям, возникшим до истечения срока действия Договора, Застройщик в течение 30 дней обязан предоставить иное (новое) надлежащее обеспечение исполнения обязательств в соответствии с требованиями настоящего раздела Договора.</w:t>
      </w:r>
    </w:p>
    <w:p w:rsidR="00FE7880" w:rsidRDefault="00FE7880" w:rsidP="003420C1">
      <w:pPr>
        <w:ind w:firstLine="567"/>
        <w:contextualSpacing/>
        <w:jc w:val="both"/>
        <w:rPr>
          <w:sz w:val="28"/>
          <w:szCs w:val="28"/>
        </w:rPr>
      </w:pPr>
    </w:p>
    <w:p w:rsidR="00FE7880" w:rsidRPr="00792771" w:rsidRDefault="00FE7880" w:rsidP="003420C1">
      <w:pPr>
        <w:ind w:firstLine="567"/>
        <w:contextualSpacing/>
        <w:jc w:val="both"/>
        <w:rPr>
          <w:sz w:val="28"/>
          <w:szCs w:val="28"/>
        </w:rPr>
      </w:pPr>
    </w:p>
    <w:p w:rsidR="00E4735A" w:rsidRDefault="003420C1">
      <w:pPr>
        <w:tabs>
          <w:tab w:val="left" w:pos="1411"/>
        </w:tabs>
        <w:ind w:firstLine="567"/>
        <w:jc w:val="center"/>
        <w:rPr>
          <w:b/>
          <w:sz w:val="28"/>
        </w:rPr>
      </w:pPr>
      <w:r>
        <w:rPr>
          <w:b/>
          <w:sz w:val="28"/>
        </w:rPr>
        <w:t>13. АДРЕСА И РЕКВИЗИТЫ СТОРОН</w:t>
      </w:r>
    </w:p>
    <w:p w:rsidR="00E4735A" w:rsidRDefault="003420C1">
      <w:pPr>
        <w:tabs>
          <w:tab w:val="left" w:pos="1411"/>
        </w:tabs>
        <w:ind w:firstLine="567"/>
        <w:jc w:val="both"/>
        <w:rPr>
          <w:sz w:val="16"/>
        </w:rPr>
      </w:pPr>
      <w:r>
        <w:rPr>
          <w:sz w:val="28"/>
        </w:rPr>
        <w:t xml:space="preserve">                              </w:t>
      </w:r>
    </w:p>
    <w:tbl>
      <w:tblPr>
        <w:tblStyle w:val="affd"/>
        <w:tblW w:w="0" w:type="auto"/>
        <w:tblBorders>
          <w:top w:val="nil"/>
          <w:left w:val="nil"/>
          <w:bottom w:val="nil"/>
          <w:right w:val="nil"/>
          <w:insideH w:val="nil"/>
          <w:insideV w:val="nil"/>
        </w:tblBorders>
        <w:tblLayout w:type="fixed"/>
        <w:tblLook w:val="04A0"/>
      </w:tblPr>
      <w:tblGrid>
        <w:gridCol w:w="5120"/>
        <w:gridCol w:w="5085"/>
      </w:tblGrid>
      <w:tr w:rsidR="00E4735A">
        <w:tc>
          <w:tcPr>
            <w:tcW w:w="5120" w:type="dxa"/>
            <w:tcBorders>
              <w:top w:val="nil"/>
              <w:left w:val="nil"/>
              <w:bottom w:val="nil"/>
              <w:right w:val="nil"/>
            </w:tcBorders>
          </w:tcPr>
          <w:p w:rsidR="00E4735A" w:rsidRDefault="003420C1">
            <w:pPr>
              <w:tabs>
                <w:tab w:val="left" w:pos="1411"/>
              </w:tabs>
              <w:rPr>
                <w:sz w:val="28"/>
              </w:rPr>
            </w:pPr>
            <w:r>
              <w:rPr>
                <w:b/>
                <w:sz w:val="28"/>
              </w:rPr>
              <w:t>АДМИНИСТРАЦИЯ</w:t>
            </w:r>
            <w:r>
              <w:rPr>
                <w:sz w:val="28"/>
              </w:rPr>
              <w:t>:</w:t>
            </w:r>
          </w:p>
          <w:p w:rsidR="00E4735A" w:rsidRDefault="00E4735A">
            <w:pPr>
              <w:tabs>
                <w:tab w:val="left" w:pos="1411"/>
              </w:tabs>
              <w:rPr>
                <w:sz w:val="25"/>
              </w:rPr>
            </w:pPr>
          </w:p>
          <w:p w:rsidR="00E4735A" w:rsidRDefault="00E4735A">
            <w:pPr>
              <w:tabs>
                <w:tab w:val="left" w:pos="1411"/>
              </w:tabs>
              <w:rPr>
                <w:b/>
                <w:sz w:val="28"/>
              </w:rPr>
            </w:pPr>
          </w:p>
        </w:tc>
        <w:tc>
          <w:tcPr>
            <w:tcW w:w="5085" w:type="dxa"/>
            <w:tcBorders>
              <w:top w:val="nil"/>
              <w:left w:val="nil"/>
              <w:bottom w:val="nil"/>
              <w:right w:val="nil"/>
            </w:tcBorders>
          </w:tcPr>
          <w:p w:rsidR="00E4735A" w:rsidRDefault="003420C1">
            <w:pPr>
              <w:tabs>
                <w:tab w:val="left" w:pos="1411"/>
              </w:tabs>
              <w:jc w:val="both"/>
              <w:rPr>
                <w:sz w:val="28"/>
              </w:rPr>
            </w:pPr>
            <w:r>
              <w:rPr>
                <w:b/>
                <w:sz w:val="28"/>
              </w:rPr>
              <w:t>ЗАСТРОЙЩИК</w:t>
            </w:r>
            <w:r>
              <w:rPr>
                <w:sz w:val="28"/>
              </w:rPr>
              <w:t>:</w:t>
            </w:r>
          </w:p>
          <w:p w:rsidR="00E4735A" w:rsidRDefault="00E4735A">
            <w:pPr>
              <w:tabs>
                <w:tab w:val="left" w:pos="1411"/>
              </w:tabs>
              <w:jc w:val="both"/>
              <w:rPr>
                <w:sz w:val="28"/>
              </w:rPr>
            </w:pPr>
          </w:p>
          <w:p w:rsidR="00E4735A" w:rsidRDefault="00E4735A">
            <w:pPr>
              <w:tabs>
                <w:tab w:val="left" w:pos="1411"/>
              </w:tabs>
              <w:jc w:val="both"/>
              <w:rPr>
                <w:sz w:val="28"/>
              </w:rPr>
            </w:pPr>
          </w:p>
          <w:p w:rsidR="00E4735A" w:rsidRDefault="00E4735A">
            <w:pPr>
              <w:tabs>
                <w:tab w:val="left" w:pos="1411"/>
              </w:tabs>
              <w:rPr>
                <w:sz w:val="28"/>
              </w:rPr>
            </w:pPr>
          </w:p>
          <w:p w:rsidR="00E4735A" w:rsidRDefault="00E4735A">
            <w:pPr>
              <w:tabs>
                <w:tab w:val="left" w:pos="1411"/>
              </w:tabs>
              <w:rPr>
                <w:sz w:val="28"/>
              </w:rPr>
            </w:pPr>
          </w:p>
        </w:tc>
      </w:tr>
    </w:tbl>
    <w:p w:rsidR="00E4735A" w:rsidRDefault="003420C1">
      <w:pPr>
        <w:ind w:right="5822"/>
        <w:rPr>
          <w:sz w:val="28"/>
        </w:rPr>
      </w:pPr>
      <w:r>
        <w:rPr>
          <w:sz w:val="25"/>
        </w:rPr>
        <w:t xml:space="preserve">  </w:t>
      </w:r>
    </w:p>
    <w:p w:rsidR="00E4735A" w:rsidRDefault="00E4735A">
      <w:pPr>
        <w:tabs>
          <w:tab w:val="left" w:pos="1411"/>
        </w:tabs>
        <w:ind w:firstLine="567"/>
        <w:jc w:val="center"/>
        <w:rPr>
          <w:b/>
          <w:sz w:val="28"/>
        </w:rPr>
      </w:pPr>
    </w:p>
    <w:p w:rsidR="00E4735A" w:rsidRDefault="003420C1">
      <w:pPr>
        <w:tabs>
          <w:tab w:val="left" w:pos="1411"/>
        </w:tabs>
        <w:ind w:firstLine="567"/>
        <w:jc w:val="center"/>
        <w:rPr>
          <w:b/>
          <w:sz w:val="28"/>
        </w:rPr>
      </w:pPr>
      <w:r>
        <w:rPr>
          <w:b/>
          <w:sz w:val="28"/>
        </w:rPr>
        <w:t>14. ПОДПИСИ СТОРОН</w:t>
      </w:r>
    </w:p>
    <w:p w:rsidR="00E4735A" w:rsidRDefault="003420C1">
      <w:pPr>
        <w:widowControl w:val="0"/>
        <w:jc w:val="both"/>
        <w:rPr>
          <w:sz w:val="28"/>
        </w:rPr>
      </w:pPr>
      <w:r>
        <w:rPr>
          <w:sz w:val="28"/>
        </w:rPr>
        <w:t xml:space="preserve">___________________                                               ____________________ </w:t>
      </w:r>
    </w:p>
    <w:p w:rsidR="00E4735A" w:rsidRDefault="003420C1">
      <w:pPr>
        <w:widowControl w:val="0"/>
        <w:tabs>
          <w:tab w:val="left" w:pos="6180"/>
        </w:tabs>
        <w:rPr>
          <w:sz w:val="28"/>
        </w:rPr>
      </w:pPr>
      <w:r>
        <w:rPr>
          <w:sz w:val="28"/>
        </w:rPr>
        <w:t>МП                                                                              МП</w:t>
      </w: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361D1C" w:rsidRDefault="00361D1C">
      <w:pPr>
        <w:jc w:val="right"/>
        <w:rPr>
          <w:sz w:val="28"/>
        </w:rPr>
      </w:pPr>
    </w:p>
    <w:p w:rsidR="00361D1C" w:rsidRDefault="00361D1C">
      <w:pPr>
        <w:jc w:val="right"/>
        <w:rPr>
          <w:sz w:val="28"/>
        </w:rPr>
      </w:pPr>
      <w:bookmarkStart w:id="11" w:name="_GoBack"/>
      <w:bookmarkEnd w:id="11"/>
    </w:p>
    <w:p w:rsidR="00E4735A" w:rsidRDefault="00E4735A">
      <w:pPr>
        <w:jc w:val="right"/>
        <w:rPr>
          <w:sz w:val="28"/>
        </w:rPr>
      </w:pPr>
    </w:p>
    <w:p w:rsidR="00E4735A" w:rsidRDefault="003420C1">
      <w:pPr>
        <w:jc w:val="right"/>
        <w:rPr>
          <w:sz w:val="28"/>
        </w:rPr>
      </w:pPr>
      <w:r>
        <w:rPr>
          <w:sz w:val="28"/>
        </w:rPr>
        <w:t>Приложение № 1</w:t>
      </w:r>
    </w:p>
    <w:p w:rsidR="00E4735A" w:rsidRDefault="00E4735A">
      <w:pPr>
        <w:jc w:val="right"/>
        <w:rPr>
          <w:sz w:val="28"/>
        </w:rPr>
      </w:pPr>
    </w:p>
    <w:p w:rsidR="00E4735A" w:rsidRDefault="003420C1">
      <w:pPr>
        <w:jc w:val="center"/>
        <w:rPr>
          <w:sz w:val="28"/>
        </w:rPr>
      </w:pPr>
      <w:r>
        <w:rPr>
          <w:sz w:val="28"/>
        </w:rPr>
        <w:t>ФОРМА</w:t>
      </w:r>
    </w:p>
    <w:p w:rsidR="00E4735A" w:rsidRDefault="003420C1">
      <w:pPr>
        <w:jc w:val="center"/>
        <w:rPr>
          <w:sz w:val="28"/>
        </w:rPr>
      </w:pPr>
      <w:r>
        <w:rPr>
          <w:sz w:val="28"/>
        </w:rPr>
        <w:t xml:space="preserve">Перечня объектов капитального строительства, линейных объектов, </w:t>
      </w:r>
    </w:p>
    <w:p w:rsidR="00E4735A" w:rsidRDefault="003420C1">
      <w:pPr>
        <w:jc w:val="center"/>
        <w:rPr>
          <w:sz w:val="28"/>
        </w:rPr>
      </w:pPr>
      <w:r>
        <w:rPr>
          <w:sz w:val="28"/>
        </w:rPr>
        <w:t>подлежащих строительству, реконструкции»</w:t>
      </w:r>
    </w:p>
    <w:p w:rsidR="00E4735A" w:rsidRDefault="00E4735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7"/>
        <w:gridCol w:w="3083"/>
        <w:gridCol w:w="6265"/>
      </w:tblGrid>
      <w:tr w:rsidR="00E4735A">
        <w:tc>
          <w:tcPr>
            <w:tcW w:w="847"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 п/п</w:t>
            </w:r>
          </w:p>
        </w:tc>
        <w:tc>
          <w:tcPr>
            <w:tcW w:w="30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наименование объекта</w:t>
            </w:r>
          </w:p>
          <w:p w:rsidR="00E4735A" w:rsidRDefault="00E4735A">
            <w:pPr>
              <w:jc w:val="center"/>
              <w:rPr>
                <w:sz w:val="28"/>
              </w:rPr>
            </w:pPr>
          </w:p>
        </w:tc>
        <w:tc>
          <w:tcPr>
            <w:tcW w:w="6265"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характеристики объекта капитального строительства, линейного объекта</w:t>
            </w:r>
          </w:p>
        </w:tc>
      </w:tr>
      <w:tr w:rsidR="00E4735A">
        <w:tc>
          <w:tcPr>
            <w:tcW w:w="847"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1.</w:t>
            </w:r>
          </w:p>
        </w:tc>
        <w:tc>
          <w:tcPr>
            <w:tcW w:w="30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6265"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47"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30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6265"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47"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30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6265"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bl>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widowControl w:val="0"/>
        <w:jc w:val="both"/>
        <w:rPr>
          <w:sz w:val="28"/>
        </w:rPr>
      </w:pPr>
    </w:p>
    <w:p w:rsidR="00E4735A" w:rsidRDefault="00E4735A">
      <w:pPr>
        <w:widowControl w:val="0"/>
        <w:jc w:val="both"/>
        <w:rPr>
          <w:sz w:val="28"/>
        </w:rPr>
      </w:pPr>
    </w:p>
    <w:p w:rsidR="00E4735A" w:rsidRDefault="003420C1">
      <w:pPr>
        <w:widowControl w:val="0"/>
        <w:jc w:val="both"/>
        <w:rPr>
          <w:sz w:val="28"/>
        </w:rPr>
      </w:pPr>
      <w:r>
        <w:rPr>
          <w:sz w:val="28"/>
        </w:rPr>
        <w:t xml:space="preserve">___________________                                            ____________________ </w:t>
      </w:r>
    </w:p>
    <w:p w:rsidR="00E4735A" w:rsidRDefault="003420C1">
      <w:pPr>
        <w:widowControl w:val="0"/>
        <w:tabs>
          <w:tab w:val="left" w:pos="6180"/>
        </w:tabs>
        <w:rPr>
          <w:sz w:val="28"/>
        </w:rPr>
      </w:pPr>
      <w:r>
        <w:rPr>
          <w:sz w:val="28"/>
        </w:rPr>
        <w:t>МП                                                                              МП</w:t>
      </w: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251DD8" w:rsidRDefault="00251DD8">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5950D4" w:rsidRDefault="005950D4">
      <w:pPr>
        <w:jc w:val="right"/>
        <w:rPr>
          <w:sz w:val="28"/>
        </w:rPr>
      </w:pPr>
    </w:p>
    <w:p w:rsidR="00E4735A" w:rsidRDefault="003420C1">
      <w:pPr>
        <w:jc w:val="right"/>
        <w:rPr>
          <w:sz w:val="28"/>
        </w:rPr>
      </w:pPr>
      <w:r>
        <w:rPr>
          <w:sz w:val="28"/>
        </w:rPr>
        <w:t>Приложение № 2</w:t>
      </w:r>
    </w:p>
    <w:p w:rsidR="00E4735A" w:rsidRDefault="00E4735A">
      <w:pPr>
        <w:jc w:val="right"/>
        <w:rPr>
          <w:sz w:val="28"/>
        </w:rPr>
      </w:pPr>
    </w:p>
    <w:p w:rsidR="00E4735A" w:rsidRDefault="00E4735A">
      <w:pPr>
        <w:jc w:val="right"/>
        <w:rPr>
          <w:sz w:val="28"/>
        </w:rPr>
      </w:pPr>
    </w:p>
    <w:p w:rsidR="00E4735A" w:rsidRDefault="003420C1">
      <w:pPr>
        <w:jc w:val="center"/>
        <w:rPr>
          <w:sz w:val="28"/>
        </w:rPr>
      </w:pPr>
      <w:r>
        <w:rPr>
          <w:sz w:val="28"/>
        </w:rPr>
        <w:t>ЗАДАНИЕ</w:t>
      </w:r>
    </w:p>
    <w:p w:rsidR="00E4735A" w:rsidRDefault="003420C1">
      <w:pPr>
        <w:jc w:val="center"/>
        <w:rPr>
          <w:sz w:val="28"/>
        </w:rPr>
      </w:pPr>
      <w:r>
        <w:rPr>
          <w:sz w:val="28"/>
        </w:rPr>
        <w:t xml:space="preserve">на подготовку проекта планировки территории и проекта межевания незастроенной территории </w:t>
      </w:r>
    </w:p>
    <w:p w:rsidR="00E4735A" w:rsidRDefault="00E4735A">
      <w:pPr>
        <w:jc w:val="center"/>
        <w:rPr>
          <w:sz w:val="28"/>
        </w:rPr>
      </w:pPr>
    </w:p>
    <w:p w:rsidR="00E4735A" w:rsidRDefault="003420C1">
      <w:pPr>
        <w:jc w:val="center"/>
      </w:pPr>
      <w: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незастроенной территории, а также предельные параметры разрешенного строительства объектов капитального строительства в границах незастроенной территории</w:t>
      </w:r>
    </w:p>
    <w:p w:rsidR="00E4735A" w:rsidRDefault="00E4735A">
      <w:pPr>
        <w:jc w:val="center"/>
      </w:pPr>
    </w:p>
    <w:p w:rsidR="00E4735A" w:rsidRDefault="003420C1">
      <w:pPr>
        <w:tabs>
          <w:tab w:val="left" w:pos="9639"/>
        </w:tabs>
        <w:ind w:firstLine="567"/>
        <w:jc w:val="both"/>
      </w:pPr>
      <w:r>
        <w:t>Согласно правилам землепользования и застройки муниципального образования «Кемеровский муниципальный округ», утвержденным решением Совета народных депутатов Кемеровского муниципального округа от 29.11.2024 № 33, земельный участок с кадастровым номером 42:04:0208001:29 располагается в территориальной зоне застройки индивидуальными жилыми домами (Ж1).</w:t>
      </w:r>
    </w:p>
    <w:p w:rsidR="00E4735A" w:rsidRDefault="00E4735A">
      <w:pPr>
        <w:tabs>
          <w:tab w:val="left" w:pos="9639"/>
        </w:tabs>
        <w:ind w:firstLine="567"/>
        <w:jc w:val="both"/>
      </w:pPr>
    </w:p>
    <w:p w:rsidR="00E4735A" w:rsidRDefault="003420C1">
      <w:pPr>
        <w:tabs>
          <w:tab w:val="left" w:pos="9639"/>
        </w:tabs>
        <w:ind w:firstLine="567"/>
        <w:jc w:val="both"/>
      </w:pPr>
      <w:r>
        <w:t>1. Виды разрешенного использования земельных участков и объектов капитального строительства:</w:t>
      </w:r>
    </w:p>
    <w:p w:rsidR="00E4735A" w:rsidRDefault="003420C1">
      <w:pPr>
        <w:ind w:firstLine="709"/>
        <w:jc w:val="center"/>
      </w:pPr>
      <w:r>
        <w:t>Основные виды разрешенного использования:</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3"/>
        <w:gridCol w:w="2267"/>
        <w:gridCol w:w="1058"/>
        <w:gridCol w:w="5560"/>
      </w:tblGrid>
      <w:tr w:rsidR="00E4735A">
        <w:trPr>
          <w:trHeight w:val="1055"/>
          <w:tblHeader/>
          <w:jc w:val="center"/>
        </w:trPr>
        <w:tc>
          <w:tcPr>
            <w:tcW w:w="673" w:type="dxa"/>
            <w:tcBorders>
              <w:top w:val="single" w:sz="6" w:space="0" w:color="000000"/>
              <w:left w:val="single" w:sz="6" w:space="0" w:color="000000"/>
              <w:bottom w:val="single" w:sz="6" w:space="0" w:color="000000"/>
              <w:right w:val="single" w:sz="6" w:space="0" w:color="000000"/>
            </w:tcBorders>
          </w:tcPr>
          <w:p w:rsidR="00E4735A" w:rsidRDefault="003420C1">
            <w:r>
              <w:t>№ п/п</w:t>
            </w:r>
          </w:p>
        </w:tc>
        <w:tc>
          <w:tcPr>
            <w:tcW w:w="2267" w:type="dxa"/>
            <w:tcBorders>
              <w:top w:val="single" w:sz="6" w:space="0" w:color="000000"/>
              <w:left w:val="single" w:sz="6" w:space="0" w:color="000000"/>
              <w:bottom w:val="single" w:sz="6" w:space="0" w:color="000000"/>
              <w:right w:val="single" w:sz="6" w:space="0" w:color="000000"/>
            </w:tcBorders>
          </w:tcPr>
          <w:p w:rsidR="00E4735A" w:rsidRDefault="003420C1">
            <w:r>
              <w:t>Наименование вида разрешенного использования</w:t>
            </w:r>
          </w:p>
          <w:p w:rsidR="00E4735A" w:rsidRDefault="003420C1">
            <w:r>
              <w:t>земельного участка</w:t>
            </w:r>
          </w:p>
        </w:tc>
        <w:tc>
          <w:tcPr>
            <w:tcW w:w="1058" w:type="dxa"/>
            <w:tcBorders>
              <w:top w:val="single" w:sz="6" w:space="0" w:color="000000"/>
              <w:left w:val="single" w:sz="6" w:space="0" w:color="000000"/>
              <w:bottom w:val="single" w:sz="6" w:space="0" w:color="000000"/>
              <w:right w:val="single" w:sz="6" w:space="0" w:color="000000"/>
            </w:tcBorders>
          </w:tcPr>
          <w:p w:rsidR="00E4735A" w:rsidRDefault="00E4735A"/>
          <w:p w:rsidR="00E4735A" w:rsidRDefault="003420C1">
            <w:r>
              <w:t>Код вида</w:t>
            </w:r>
          </w:p>
        </w:tc>
        <w:tc>
          <w:tcPr>
            <w:tcW w:w="5560" w:type="dxa"/>
            <w:tcBorders>
              <w:top w:val="single" w:sz="6" w:space="0" w:color="000000"/>
              <w:left w:val="single" w:sz="6" w:space="0" w:color="000000"/>
              <w:bottom w:val="single" w:sz="6" w:space="0" w:color="000000"/>
              <w:right w:val="single" w:sz="6" w:space="0" w:color="000000"/>
            </w:tcBorders>
          </w:tcPr>
          <w:p w:rsidR="00E4735A" w:rsidRDefault="00E4735A"/>
          <w:p w:rsidR="00E4735A" w:rsidRDefault="003420C1">
            <w:r>
              <w:t>Описание вида разрешенного использования земельного участка</w:t>
            </w:r>
          </w:p>
        </w:tc>
      </w:tr>
      <w:tr w:rsidR="00E4735A">
        <w:trPr>
          <w:trHeight w:val="553"/>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1.</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Для индивидуального жилищного строительства</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E22C45">
            <w:hyperlink r:id="rId8" w:history="1">
              <w:r w:rsidR="003420C1">
                <w:t>2.1</w:t>
              </w:r>
            </w:hyperlink>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E4735A">
        <w:trPr>
          <w:trHeight w:val="1843"/>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2.</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Для ведения личного подсобного хозяйства (приусадебный земельный участок)</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2.2</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3.</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Коммунальное обслуживание</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3.1</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4.</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Оказание социальной помощи населению</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3.2.2</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5.</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Оказание услуг связи</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3.2.3</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6.</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Амбулаторно- поликлиническое обслуживание</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3.4.1</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7.</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Дошкольное, начальное и среднее общее образование</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3.5.1</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8.</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Благоустройство территории</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12.0.2</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E4735A">
        <w:trPr>
          <w:trHeight w:val="1147"/>
          <w:jc w:val="center"/>
        </w:trPr>
        <w:tc>
          <w:tcPr>
            <w:tcW w:w="673" w:type="dxa"/>
            <w:tcBorders>
              <w:top w:val="single" w:sz="6" w:space="0" w:color="000000"/>
              <w:left w:val="single" w:sz="6" w:space="0" w:color="000000"/>
              <w:bottom w:val="single" w:sz="6" w:space="0" w:color="000000"/>
              <w:right w:val="single" w:sz="6" w:space="0" w:color="000000"/>
            </w:tcBorders>
            <w:vAlign w:val="center"/>
          </w:tcPr>
          <w:p w:rsidR="00E4735A" w:rsidRDefault="003420C1">
            <w:r>
              <w:t>9.</w:t>
            </w:r>
          </w:p>
        </w:tc>
        <w:tc>
          <w:tcPr>
            <w:tcW w:w="2267" w:type="dxa"/>
            <w:tcBorders>
              <w:top w:val="single" w:sz="6" w:space="0" w:color="000000"/>
              <w:left w:val="single" w:sz="6" w:space="0" w:color="000000"/>
              <w:bottom w:val="single" w:sz="6" w:space="0" w:color="000000"/>
              <w:right w:val="single" w:sz="6" w:space="0" w:color="000000"/>
            </w:tcBorders>
            <w:vAlign w:val="center"/>
          </w:tcPr>
          <w:p w:rsidR="00E4735A" w:rsidRDefault="003420C1">
            <w:r>
              <w:t>Земельные участки,</w:t>
            </w:r>
          </w:p>
          <w:p w:rsidR="00E4735A" w:rsidRDefault="003420C1">
            <w:r>
              <w:t>входящие в состав общего имущества собственников индивидуальных жилых домов в малоэтажном жилом комплексе</w:t>
            </w:r>
          </w:p>
        </w:tc>
        <w:tc>
          <w:tcPr>
            <w:tcW w:w="1058" w:type="dxa"/>
            <w:tcBorders>
              <w:top w:val="single" w:sz="6" w:space="0" w:color="000000"/>
              <w:left w:val="single" w:sz="6" w:space="0" w:color="000000"/>
              <w:bottom w:val="single" w:sz="6" w:space="0" w:color="000000"/>
              <w:right w:val="single" w:sz="6" w:space="0" w:color="000000"/>
            </w:tcBorders>
            <w:vAlign w:val="center"/>
          </w:tcPr>
          <w:p w:rsidR="00E4735A" w:rsidRDefault="003420C1">
            <w:r>
              <w:t>14.0</w:t>
            </w:r>
          </w:p>
        </w:tc>
        <w:tc>
          <w:tcPr>
            <w:tcW w:w="5560" w:type="dxa"/>
            <w:tcBorders>
              <w:top w:val="single" w:sz="6" w:space="0" w:color="000000"/>
              <w:left w:val="single" w:sz="6" w:space="0" w:color="000000"/>
              <w:bottom w:val="single" w:sz="6" w:space="0" w:color="000000"/>
              <w:right w:val="single" w:sz="6" w:space="0" w:color="000000"/>
            </w:tcBorders>
          </w:tcPr>
          <w:p w:rsidR="00E4735A" w:rsidRDefault="003420C1">
            <w: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r>
    </w:tbl>
    <w:p w:rsidR="00E4735A" w:rsidRDefault="003420C1">
      <w:pPr>
        <w:ind w:firstLine="709"/>
        <w:jc w:val="center"/>
      </w:pPr>
      <w:r>
        <w:t>Условно разрешенные виды использования: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2"/>
        <w:gridCol w:w="2467"/>
        <w:gridCol w:w="930"/>
        <w:gridCol w:w="5592"/>
      </w:tblGrid>
      <w:tr w:rsidR="00E4735A">
        <w:trPr>
          <w:trHeight w:val="921"/>
          <w:tblHeader/>
          <w:jc w:val="center"/>
        </w:trPr>
        <w:tc>
          <w:tcPr>
            <w:tcW w:w="582" w:type="dxa"/>
            <w:tcBorders>
              <w:top w:val="single" w:sz="4" w:space="0" w:color="000000"/>
              <w:left w:val="single" w:sz="4" w:space="0" w:color="000000"/>
              <w:bottom w:val="single" w:sz="4" w:space="0" w:color="000000"/>
              <w:right w:val="single" w:sz="4" w:space="0" w:color="000000"/>
            </w:tcBorders>
          </w:tcPr>
          <w:p w:rsidR="00E4735A" w:rsidRDefault="003420C1">
            <w:pPr>
              <w:jc w:val="center"/>
            </w:pPr>
            <w:r>
              <w:t>№ п/п</w:t>
            </w:r>
          </w:p>
        </w:tc>
        <w:tc>
          <w:tcPr>
            <w:tcW w:w="2467" w:type="dxa"/>
            <w:tcBorders>
              <w:top w:val="single" w:sz="4" w:space="0" w:color="000000"/>
              <w:left w:val="single" w:sz="4" w:space="0" w:color="000000"/>
              <w:bottom w:val="single" w:sz="4" w:space="0" w:color="000000"/>
              <w:right w:val="single" w:sz="4" w:space="0" w:color="000000"/>
            </w:tcBorders>
          </w:tcPr>
          <w:p w:rsidR="00E4735A" w:rsidRDefault="003420C1">
            <w:r>
              <w:t>Наименование вида разрешенного использования</w:t>
            </w:r>
          </w:p>
          <w:p w:rsidR="00E4735A" w:rsidRDefault="003420C1">
            <w:r>
              <w:t>земельного участка</w:t>
            </w:r>
          </w:p>
        </w:tc>
        <w:tc>
          <w:tcPr>
            <w:tcW w:w="930" w:type="dxa"/>
            <w:tcBorders>
              <w:top w:val="single" w:sz="4" w:space="0" w:color="000000"/>
              <w:left w:val="single" w:sz="4" w:space="0" w:color="000000"/>
              <w:bottom w:val="single" w:sz="4" w:space="0" w:color="000000"/>
              <w:right w:val="single" w:sz="4" w:space="0" w:color="000000"/>
            </w:tcBorders>
          </w:tcPr>
          <w:p w:rsidR="00E4735A" w:rsidRDefault="00E4735A">
            <w:pPr>
              <w:jc w:val="center"/>
            </w:pPr>
          </w:p>
          <w:p w:rsidR="00E4735A" w:rsidRDefault="003420C1">
            <w:pPr>
              <w:jc w:val="center"/>
            </w:pPr>
            <w:r>
              <w:t>Код вида</w:t>
            </w:r>
          </w:p>
        </w:tc>
        <w:tc>
          <w:tcPr>
            <w:tcW w:w="5592" w:type="dxa"/>
            <w:tcBorders>
              <w:top w:val="single" w:sz="4" w:space="0" w:color="000000"/>
              <w:left w:val="single" w:sz="4" w:space="0" w:color="000000"/>
              <w:bottom w:val="single" w:sz="4" w:space="0" w:color="000000"/>
              <w:right w:val="single" w:sz="4" w:space="0" w:color="000000"/>
            </w:tcBorders>
          </w:tcPr>
          <w:p w:rsidR="00E4735A" w:rsidRDefault="00E4735A"/>
          <w:p w:rsidR="00E4735A" w:rsidRDefault="003420C1">
            <w:r>
              <w:t>Описание вида разрешенного использования земельного участка</w:t>
            </w:r>
          </w:p>
        </w:tc>
      </w:tr>
      <w:tr w:rsidR="00E4735A">
        <w:trPr>
          <w:trHeight w:val="1147"/>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1.</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t>Блокированная жилая застройка</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2.3</w:t>
            </w:r>
          </w:p>
        </w:tc>
        <w:tc>
          <w:tcPr>
            <w:tcW w:w="5592" w:type="dxa"/>
            <w:tcBorders>
              <w:top w:val="single" w:sz="4" w:space="0" w:color="000000"/>
              <w:left w:val="single" w:sz="4" w:space="0" w:color="000000"/>
              <w:bottom w:val="single" w:sz="4" w:space="0" w:color="000000"/>
              <w:right w:val="single" w:sz="4" w:space="0" w:color="000000"/>
            </w:tcBorders>
          </w:tcPr>
          <w:p w:rsidR="00E4735A" w:rsidRDefault="003420C1">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E4735A">
        <w:trPr>
          <w:trHeight w:val="1687"/>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2.</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t>Дома социального обслуживания</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3.2.1</w:t>
            </w:r>
          </w:p>
        </w:tc>
        <w:tc>
          <w:tcPr>
            <w:tcW w:w="5592" w:type="dxa"/>
            <w:tcBorders>
              <w:top w:val="single" w:sz="4" w:space="0" w:color="000000"/>
              <w:left w:val="single" w:sz="4" w:space="0" w:color="000000"/>
              <w:bottom w:val="single" w:sz="4" w:space="0" w:color="000000"/>
              <w:right w:val="single" w:sz="4" w:space="0" w:color="000000"/>
            </w:tcBorders>
          </w:tcPr>
          <w:p w:rsidR="00E4735A" w:rsidRDefault="003420C1">
            <w: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r>
      <w:tr w:rsidR="00E4735A">
        <w:trPr>
          <w:trHeight w:val="1391"/>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3.</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t>Бытовое обслуживание</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3.3</w:t>
            </w:r>
          </w:p>
        </w:tc>
        <w:tc>
          <w:tcPr>
            <w:tcW w:w="5592" w:type="dxa"/>
            <w:tcBorders>
              <w:top w:val="single" w:sz="4" w:space="0" w:color="000000"/>
              <w:left w:val="single" w:sz="4" w:space="0" w:color="000000"/>
              <w:bottom w:val="single" w:sz="4" w:space="0" w:color="000000"/>
              <w:right w:val="single" w:sz="4" w:space="0" w:color="000000"/>
            </w:tcBorders>
          </w:tcPr>
          <w:p w:rsidR="00E4735A" w:rsidRDefault="003420C1">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4735A">
        <w:trPr>
          <w:trHeight w:val="691"/>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4.</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t>Объекты культурно-</w:t>
            </w:r>
            <w:r>
              <w:br/>
              <w:t>досуговой деятельности</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3.6.1</w:t>
            </w:r>
          </w:p>
        </w:tc>
        <w:tc>
          <w:tcPr>
            <w:tcW w:w="5592" w:type="dxa"/>
            <w:tcBorders>
              <w:top w:val="single" w:sz="4" w:space="0" w:color="000000"/>
              <w:left w:val="single" w:sz="4" w:space="0" w:color="000000"/>
              <w:bottom w:val="single" w:sz="4" w:space="0" w:color="000000"/>
              <w:right w:val="single" w:sz="4" w:space="0" w:color="000000"/>
            </w:tcBorders>
          </w:tcPr>
          <w:p w:rsidR="00E4735A" w:rsidRDefault="003420C1">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E4735A">
        <w:trPr>
          <w:trHeight w:val="916"/>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5.</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Религиозное использование</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rPr>
                <w:highlight w:val="white"/>
              </w:rPr>
              <w:t>3.7</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r>
      <w:tr w:rsidR="00E4735A">
        <w:trPr>
          <w:trHeight w:val="537"/>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6.</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Амбулаторное ветеринарное обслуживание</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rPr>
                <w:highlight w:val="white"/>
              </w:rPr>
              <w:t>3.10.1</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Размещение объектов капитального строительства, предназначенных для оказания ветеринарных услуг без содержания животных</w:t>
            </w:r>
          </w:p>
        </w:tc>
      </w:tr>
      <w:tr w:rsidR="00E4735A">
        <w:trPr>
          <w:trHeight w:val="415"/>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7.</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Деловое управление</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rPr>
                <w:highlight w:val="white"/>
              </w:rPr>
              <w:t>4.1</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E4735A">
        <w:trPr>
          <w:trHeight w:val="606"/>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8.</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Магазины</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rPr>
                <w:highlight w:val="white"/>
              </w:rPr>
              <w:t>4.4</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Размещение объектов капитального строительства, предназначенных для продажи товаров, торговая площадь которых составляет до 5000 кв.м</w:t>
            </w:r>
          </w:p>
        </w:tc>
      </w:tr>
      <w:tr w:rsidR="00E4735A">
        <w:trPr>
          <w:trHeight w:val="794"/>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9.</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Общественное питание</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rPr>
                <w:highlight w:val="white"/>
              </w:rPr>
              <w:t>4.6</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r>
              <w:rPr>
                <w:highlight w:val="white"/>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4735A">
        <w:trPr>
          <w:trHeight w:val="794"/>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10.</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pPr>
              <w:rPr>
                <w:highlight w:val="white"/>
              </w:rPr>
            </w:pPr>
            <w:r>
              <w:rPr>
                <w:highlight w:val="white"/>
              </w:rPr>
              <w:t>Площадки для занятий спортом</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rPr>
                <w:highlight w:val="white"/>
              </w:rPr>
            </w:pPr>
            <w:r>
              <w:rPr>
                <w:highlight w:val="white"/>
              </w:rPr>
              <w:t>5.1.3</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pPr>
              <w:rPr>
                <w:highlight w:val="white"/>
              </w:rPr>
            </w:pPr>
            <w:r>
              <w:rPr>
                <w:highlight w:val="white"/>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E4735A">
        <w:trPr>
          <w:trHeight w:val="840"/>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11.</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pPr>
              <w:rPr>
                <w:highlight w:val="white"/>
              </w:rPr>
            </w:pPr>
            <w:r>
              <w:rPr>
                <w:highlight w:val="white"/>
              </w:rPr>
              <w:t>Улично-дорожная сеть</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rPr>
                <w:highlight w:val="white"/>
              </w:rPr>
            </w:pPr>
            <w:r>
              <w:rPr>
                <w:highlight w:val="white"/>
              </w:rPr>
              <w:t>12.0.1</w:t>
            </w:r>
          </w:p>
        </w:tc>
        <w:tc>
          <w:tcPr>
            <w:tcW w:w="5592" w:type="dxa"/>
            <w:tcBorders>
              <w:top w:val="single" w:sz="4" w:space="0" w:color="000000"/>
              <w:left w:val="single" w:sz="4" w:space="0" w:color="000000"/>
              <w:bottom w:val="single" w:sz="4" w:space="0" w:color="000000"/>
              <w:right w:val="single" w:sz="4" w:space="0" w:color="000000"/>
            </w:tcBorders>
            <w:vAlign w:val="center"/>
          </w:tcPr>
          <w:p w:rsidR="00E4735A" w:rsidRDefault="003420C1">
            <w:pPr>
              <w:rPr>
                <w:highlight w:val="white"/>
              </w:rPr>
            </w:pPr>
            <w:r>
              <w:rPr>
                <w:highlight w:val="white"/>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E4735A">
        <w:trPr>
          <w:trHeight w:val="840"/>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pPr>
            <w:r>
              <w:t>12.</w:t>
            </w:r>
          </w:p>
        </w:tc>
        <w:tc>
          <w:tcPr>
            <w:tcW w:w="2467" w:type="dxa"/>
            <w:tcBorders>
              <w:top w:val="single" w:sz="4" w:space="0" w:color="000000"/>
              <w:left w:val="single" w:sz="4" w:space="0" w:color="000000"/>
              <w:bottom w:val="single" w:sz="4" w:space="0" w:color="000000"/>
              <w:right w:val="single" w:sz="4" w:space="0" w:color="000000"/>
            </w:tcBorders>
            <w:vAlign w:val="center"/>
          </w:tcPr>
          <w:p w:rsidR="00E4735A" w:rsidRDefault="003420C1">
            <w:pPr>
              <w:rPr>
                <w:highlight w:val="white"/>
              </w:rPr>
            </w:pPr>
            <w:r>
              <w:t>Малоэтажная многоквартирная жилая застройка</w:t>
            </w:r>
          </w:p>
        </w:tc>
        <w:tc>
          <w:tcPr>
            <w:tcW w:w="930" w:type="dxa"/>
            <w:tcBorders>
              <w:top w:val="single" w:sz="4" w:space="0" w:color="000000"/>
              <w:left w:val="single" w:sz="4" w:space="0" w:color="000000"/>
              <w:bottom w:val="single" w:sz="4" w:space="0" w:color="000000"/>
              <w:right w:val="single" w:sz="4" w:space="0" w:color="000000"/>
            </w:tcBorders>
            <w:vAlign w:val="center"/>
          </w:tcPr>
          <w:p w:rsidR="00E4735A" w:rsidRDefault="003420C1">
            <w:pPr>
              <w:jc w:val="center"/>
              <w:rPr>
                <w:highlight w:val="white"/>
              </w:rPr>
            </w:pPr>
            <w:r>
              <w:t>2.1.1</w:t>
            </w:r>
          </w:p>
        </w:tc>
        <w:tc>
          <w:tcPr>
            <w:tcW w:w="5592" w:type="dxa"/>
            <w:tcBorders>
              <w:top w:val="single" w:sz="4" w:space="0" w:color="000000"/>
              <w:left w:val="single" w:sz="4" w:space="0" w:color="000000"/>
              <w:bottom w:val="single" w:sz="4" w:space="0" w:color="000000"/>
              <w:right w:val="single" w:sz="4" w:space="0" w:color="000000"/>
            </w:tcBorders>
          </w:tcPr>
          <w:p w:rsidR="00E4735A" w:rsidRDefault="003420C1">
            <w:r>
              <w:t>Размещение малоэтажных многоквартирных домов (многоквартирные дома высотой до 4 этажей, включая мансардный);</w:t>
            </w:r>
          </w:p>
          <w:p w:rsidR="00E4735A" w:rsidRDefault="003420C1">
            <w:r>
              <w:t>обустройство спортивных и детских площадок, площадок для отдыха;</w:t>
            </w:r>
          </w:p>
          <w:p w:rsidR="00E4735A" w:rsidRDefault="003420C1">
            <w:pPr>
              <w:rPr>
                <w:highlight w:val="white"/>
              </w:rPr>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bl>
    <w:p w:rsidR="00E4735A" w:rsidRDefault="00E4735A">
      <w:pPr>
        <w:ind w:firstLine="567"/>
        <w:jc w:val="both"/>
      </w:pPr>
    </w:p>
    <w:p w:rsidR="00E4735A" w:rsidRDefault="00E4735A">
      <w:pPr>
        <w:ind w:firstLine="567"/>
        <w:jc w:val="both"/>
      </w:pPr>
    </w:p>
    <w:p w:rsidR="00E4735A" w:rsidRDefault="003420C1">
      <w:pPr>
        <w:ind w:firstLine="567"/>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71"/>
        <w:gridCol w:w="1746"/>
        <w:gridCol w:w="872"/>
        <w:gridCol w:w="727"/>
        <w:gridCol w:w="847"/>
        <w:gridCol w:w="1951"/>
        <w:gridCol w:w="1414"/>
        <w:gridCol w:w="1734"/>
      </w:tblGrid>
      <w:tr w:rsidR="00E4735A">
        <w:trPr>
          <w:trHeight w:val="284"/>
          <w:tblHeader/>
          <w:jc w:val="center"/>
        </w:trPr>
        <w:tc>
          <w:tcPr>
            <w:tcW w:w="571" w:type="dxa"/>
            <w:vMerge w:val="restart"/>
            <w:tcBorders>
              <w:top w:val="single" w:sz="6" w:space="0" w:color="000000"/>
              <w:left w:val="single" w:sz="6" w:space="0" w:color="000000"/>
              <w:bottom w:val="single" w:sz="6" w:space="0" w:color="000000"/>
              <w:right w:val="single" w:sz="6" w:space="0" w:color="000000"/>
            </w:tcBorders>
          </w:tcPr>
          <w:p w:rsidR="00E4735A" w:rsidRDefault="003420C1">
            <w:pPr>
              <w:jc w:val="center"/>
            </w:pPr>
            <w:r>
              <w:t>№ п/п</w:t>
            </w:r>
          </w:p>
        </w:tc>
        <w:tc>
          <w:tcPr>
            <w:tcW w:w="1746" w:type="dxa"/>
            <w:vMerge w:val="restart"/>
            <w:tcBorders>
              <w:top w:val="single" w:sz="6" w:space="0" w:color="000000"/>
              <w:left w:val="single" w:sz="6" w:space="0" w:color="000000"/>
              <w:bottom w:val="single" w:sz="6" w:space="0" w:color="000000"/>
              <w:right w:val="single" w:sz="6" w:space="0" w:color="000000"/>
            </w:tcBorders>
          </w:tcPr>
          <w:p w:rsidR="00E4735A" w:rsidRDefault="003420C1">
            <w:pPr>
              <w:jc w:val="center"/>
            </w:pPr>
            <w:r>
              <w:t>Наименование вида разрешенного использования земельного участка</w:t>
            </w:r>
          </w:p>
        </w:tc>
        <w:tc>
          <w:tcPr>
            <w:tcW w:w="872" w:type="dxa"/>
            <w:vMerge w:val="restart"/>
            <w:tcBorders>
              <w:top w:val="single" w:sz="6" w:space="0" w:color="000000"/>
              <w:left w:val="single" w:sz="6" w:space="0" w:color="000000"/>
              <w:bottom w:val="single" w:sz="6" w:space="0" w:color="000000"/>
              <w:right w:val="single" w:sz="6" w:space="0" w:color="000000"/>
            </w:tcBorders>
          </w:tcPr>
          <w:p w:rsidR="00E4735A" w:rsidRDefault="003420C1">
            <w:pPr>
              <w:jc w:val="center"/>
            </w:pPr>
            <w:r>
              <w:t>Код вида</w:t>
            </w:r>
          </w:p>
        </w:tc>
        <w:tc>
          <w:tcPr>
            <w:tcW w:w="1574" w:type="dxa"/>
            <w:gridSpan w:val="2"/>
            <w:tcBorders>
              <w:top w:val="single" w:sz="6" w:space="0" w:color="000000"/>
              <w:left w:val="single" w:sz="6" w:space="0" w:color="000000"/>
              <w:bottom w:val="single" w:sz="6" w:space="0" w:color="000000"/>
              <w:right w:val="single" w:sz="6" w:space="0" w:color="000000"/>
            </w:tcBorders>
          </w:tcPr>
          <w:p w:rsidR="00E4735A" w:rsidRDefault="003420C1">
            <w:pPr>
              <w:jc w:val="center"/>
            </w:pPr>
            <w:r>
              <w:t>Предельные размеры земельных участков, в том числе их площадь,</w:t>
            </w:r>
          </w:p>
          <w:p w:rsidR="00E4735A" w:rsidRDefault="003420C1">
            <w:pPr>
              <w:jc w:val="center"/>
            </w:pPr>
            <w:r>
              <w:t>кв. м</w:t>
            </w:r>
          </w:p>
        </w:tc>
        <w:tc>
          <w:tcPr>
            <w:tcW w:w="1951" w:type="dxa"/>
            <w:vMerge w:val="restart"/>
            <w:tcBorders>
              <w:top w:val="single" w:sz="6" w:space="0" w:color="000000"/>
              <w:left w:val="single" w:sz="6" w:space="0" w:color="000000"/>
              <w:bottom w:val="single" w:sz="6" w:space="0" w:color="000000"/>
              <w:right w:val="single" w:sz="6" w:space="0" w:color="000000"/>
            </w:tcBorders>
          </w:tcPr>
          <w:p w:rsidR="00E4735A" w:rsidRDefault="003420C1">
            <w:pPr>
              <w:jc w:val="center"/>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w:t>
            </w:r>
          </w:p>
          <w:p w:rsidR="00E4735A" w:rsidRDefault="003420C1">
            <w:pPr>
              <w:jc w:val="center"/>
            </w:pPr>
            <w:r>
              <w:t>сооружений, м</w:t>
            </w:r>
          </w:p>
        </w:tc>
        <w:tc>
          <w:tcPr>
            <w:tcW w:w="1414" w:type="dxa"/>
            <w:vMerge w:val="restart"/>
            <w:tcBorders>
              <w:top w:val="single" w:sz="6" w:space="0" w:color="000000"/>
              <w:left w:val="single" w:sz="6" w:space="0" w:color="000000"/>
              <w:bottom w:val="single" w:sz="6" w:space="0" w:color="000000"/>
              <w:right w:val="single" w:sz="6" w:space="0" w:color="000000"/>
            </w:tcBorders>
          </w:tcPr>
          <w:p w:rsidR="00E4735A" w:rsidRDefault="003420C1">
            <w:pPr>
              <w:jc w:val="center"/>
            </w:pPr>
            <w:r>
              <w:t>Предельное количество этажей или предельная высота</w:t>
            </w:r>
          </w:p>
          <w:p w:rsidR="00E4735A" w:rsidRDefault="003420C1">
            <w:pPr>
              <w:jc w:val="center"/>
            </w:pPr>
            <w:r>
              <w:t>зданий, строений,</w:t>
            </w:r>
          </w:p>
          <w:p w:rsidR="00E4735A" w:rsidRDefault="003420C1">
            <w:pPr>
              <w:jc w:val="center"/>
            </w:pPr>
            <w:r>
              <w:t>сооружений</w:t>
            </w:r>
          </w:p>
        </w:tc>
        <w:tc>
          <w:tcPr>
            <w:tcW w:w="1734" w:type="dxa"/>
            <w:vMerge w:val="restart"/>
            <w:tcBorders>
              <w:top w:val="single" w:sz="6" w:space="0" w:color="000000"/>
              <w:left w:val="single" w:sz="6" w:space="0" w:color="000000"/>
              <w:bottom w:val="single" w:sz="6" w:space="0" w:color="000000"/>
              <w:right w:val="single" w:sz="6" w:space="0" w:color="000000"/>
            </w:tcBorders>
          </w:tcPr>
          <w:p w:rsidR="00E4735A" w:rsidRDefault="003420C1">
            <w:pPr>
              <w:jc w:val="center"/>
            </w:pPr>
            <w:r>
              <w:t>Максимальный процент застройки в границах земельного участка,</w:t>
            </w:r>
          </w:p>
          <w:p w:rsidR="00E4735A" w:rsidRDefault="003420C1">
            <w:pPr>
              <w:jc w:val="center"/>
            </w:pPr>
            <w:r>
              <w:t>определяемый как отношение суммарной площади земельного участка, которая может быть</w:t>
            </w:r>
          </w:p>
          <w:p w:rsidR="00E4735A" w:rsidRDefault="003420C1">
            <w:pPr>
              <w:jc w:val="center"/>
            </w:pPr>
            <w:r>
              <w:t>застроена, ко всей площади</w:t>
            </w:r>
          </w:p>
          <w:p w:rsidR="00E4735A" w:rsidRDefault="003420C1">
            <w:pPr>
              <w:jc w:val="center"/>
            </w:pPr>
            <w:r>
              <w:t>земельного участка, %</w:t>
            </w:r>
          </w:p>
        </w:tc>
      </w:tr>
      <w:tr w:rsidR="00E4735A">
        <w:trPr>
          <w:trHeight w:val="284"/>
          <w:tblHeader/>
          <w:jc w:val="center"/>
        </w:trPr>
        <w:tc>
          <w:tcPr>
            <w:tcW w:w="571" w:type="dxa"/>
            <w:vMerge/>
            <w:tcBorders>
              <w:top w:val="single" w:sz="6" w:space="0" w:color="000000"/>
              <w:left w:val="single" w:sz="6" w:space="0" w:color="000000"/>
              <w:bottom w:val="single" w:sz="6" w:space="0" w:color="000000"/>
              <w:right w:val="single" w:sz="6" w:space="0" w:color="000000"/>
            </w:tcBorders>
          </w:tcPr>
          <w:p w:rsidR="00E4735A" w:rsidRDefault="00E4735A"/>
        </w:tc>
        <w:tc>
          <w:tcPr>
            <w:tcW w:w="1746" w:type="dxa"/>
            <w:vMerge/>
            <w:tcBorders>
              <w:top w:val="single" w:sz="6" w:space="0" w:color="000000"/>
              <w:left w:val="single" w:sz="6" w:space="0" w:color="000000"/>
              <w:bottom w:val="single" w:sz="6" w:space="0" w:color="000000"/>
              <w:right w:val="single" w:sz="6" w:space="0" w:color="000000"/>
            </w:tcBorders>
          </w:tcPr>
          <w:p w:rsidR="00E4735A" w:rsidRDefault="00E4735A"/>
        </w:tc>
        <w:tc>
          <w:tcPr>
            <w:tcW w:w="872" w:type="dxa"/>
            <w:vMerge/>
            <w:tcBorders>
              <w:top w:val="single" w:sz="6" w:space="0" w:color="000000"/>
              <w:left w:val="single" w:sz="6" w:space="0" w:color="000000"/>
              <w:bottom w:val="single" w:sz="6" w:space="0" w:color="000000"/>
              <w:right w:val="single" w:sz="6" w:space="0" w:color="000000"/>
            </w:tcBorders>
          </w:tcPr>
          <w:p w:rsidR="00E4735A" w:rsidRDefault="00E4735A"/>
        </w:tc>
        <w:tc>
          <w:tcPr>
            <w:tcW w:w="727" w:type="dxa"/>
            <w:tcBorders>
              <w:top w:val="single" w:sz="6" w:space="0" w:color="000000"/>
              <w:left w:val="single" w:sz="6" w:space="0" w:color="000000"/>
              <w:bottom w:val="single" w:sz="6" w:space="0" w:color="000000"/>
              <w:right w:val="single" w:sz="6" w:space="0" w:color="000000"/>
            </w:tcBorders>
          </w:tcPr>
          <w:p w:rsidR="00E4735A" w:rsidRDefault="003420C1">
            <w:r>
              <w:t>минимальные</w:t>
            </w:r>
          </w:p>
        </w:tc>
        <w:tc>
          <w:tcPr>
            <w:tcW w:w="847" w:type="dxa"/>
            <w:tcBorders>
              <w:top w:val="single" w:sz="6" w:space="0" w:color="000000"/>
              <w:left w:val="single" w:sz="6" w:space="0" w:color="000000"/>
              <w:bottom w:val="single" w:sz="6" w:space="0" w:color="000000"/>
              <w:right w:val="single" w:sz="6" w:space="0" w:color="000000"/>
            </w:tcBorders>
          </w:tcPr>
          <w:p w:rsidR="00E4735A" w:rsidRDefault="003420C1">
            <w:r>
              <w:t>максимальные</w:t>
            </w:r>
          </w:p>
        </w:tc>
        <w:tc>
          <w:tcPr>
            <w:tcW w:w="1951" w:type="dxa"/>
            <w:vMerge/>
            <w:tcBorders>
              <w:top w:val="single" w:sz="6" w:space="0" w:color="000000"/>
              <w:left w:val="single" w:sz="6" w:space="0" w:color="000000"/>
              <w:bottom w:val="single" w:sz="6" w:space="0" w:color="000000"/>
              <w:right w:val="single" w:sz="6" w:space="0" w:color="000000"/>
            </w:tcBorders>
          </w:tcPr>
          <w:p w:rsidR="00E4735A" w:rsidRDefault="00E4735A"/>
        </w:tc>
        <w:tc>
          <w:tcPr>
            <w:tcW w:w="1414" w:type="dxa"/>
            <w:vMerge/>
            <w:tcBorders>
              <w:top w:val="single" w:sz="6" w:space="0" w:color="000000"/>
              <w:left w:val="single" w:sz="6" w:space="0" w:color="000000"/>
              <w:bottom w:val="single" w:sz="6" w:space="0" w:color="000000"/>
              <w:right w:val="single" w:sz="6" w:space="0" w:color="000000"/>
            </w:tcBorders>
          </w:tcPr>
          <w:p w:rsidR="00E4735A" w:rsidRDefault="00E4735A"/>
        </w:tc>
        <w:tc>
          <w:tcPr>
            <w:tcW w:w="1734" w:type="dxa"/>
            <w:vMerge/>
            <w:tcBorders>
              <w:top w:val="single" w:sz="6" w:space="0" w:color="000000"/>
              <w:left w:val="single" w:sz="6" w:space="0" w:color="000000"/>
              <w:bottom w:val="single" w:sz="6" w:space="0" w:color="000000"/>
              <w:right w:val="single" w:sz="6" w:space="0" w:color="000000"/>
            </w:tcBorders>
          </w:tcPr>
          <w:p w:rsidR="00E4735A" w:rsidRDefault="00E4735A"/>
        </w:tc>
      </w:tr>
      <w:tr w:rsidR="00E4735A">
        <w:trPr>
          <w:trHeight w:val="284"/>
          <w:jc w:val="center"/>
        </w:trPr>
        <w:tc>
          <w:tcPr>
            <w:tcW w:w="9862" w:type="dxa"/>
            <w:gridSpan w:val="8"/>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Основные виды разрешенного использования</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1.</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Для индивидуального жилищного строительства</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800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1500</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для размещения садового дома, жилого дома -     3 *, **,</w:t>
            </w:r>
          </w:p>
          <w:p w:rsidR="00E4735A" w:rsidRDefault="003420C1">
            <w:pPr>
              <w:jc w:val="center"/>
            </w:pPr>
            <w:r>
              <w:t>для размещения хозяйственных построек и гаражей - 1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надземных этажа</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2.</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Для ведения личного подсобного хозяйства (приусадебный земельный участок)</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2.2</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1100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2000</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для размещения жилого дома -     3 *, **,</w:t>
            </w:r>
          </w:p>
          <w:p w:rsidR="00E4735A" w:rsidRDefault="003420C1">
            <w:pPr>
              <w:jc w:val="center"/>
            </w:pPr>
            <w:r>
              <w:t>для размещения хозяйственных построек и гаражей - 1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надземных этажа</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3.</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Коммунальное обслуживание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pPr>
              <w:ind w:right="-5"/>
            </w:pPr>
            <w:r>
              <w:t>4.</w:t>
            </w:r>
          </w:p>
        </w:tc>
        <w:tc>
          <w:tcPr>
            <w:tcW w:w="1746" w:type="dxa"/>
            <w:tcBorders>
              <w:top w:val="single" w:sz="6" w:space="0" w:color="000000"/>
              <w:left w:val="single" w:sz="6" w:space="0" w:color="000000"/>
              <w:bottom w:val="single" w:sz="6" w:space="0" w:color="000000"/>
              <w:right w:val="single" w:sz="6" w:space="0" w:color="000000"/>
            </w:tcBorders>
          </w:tcPr>
          <w:p w:rsidR="00E4735A" w:rsidRDefault="003420C1">
            <w:r>
              <w:t>Оказание социальной помощи населению</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3.2.2</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600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5.</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Оказание услуг связи</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3.2.3</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600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6.</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Амбулаторно- поликлиническое обслуживание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3.4.1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7.</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Дошкольное, начальное и среднее общее образование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3.5.1</w:t>
            </w:r>
          </w:p>
        </w:tc>
        <w:tc>
          <w:tcPr>
            <w:tcW w:w="727" w:type="dxa"/>
            <w:tcBorders>
              <w:top w:val="single" w:sz="6" w:space="0" w:color="000000"/>
              <w:left w:val="single" w:sz="6" w:space="0" w:color="000000"/>
              <w:bottom w:val="single" w:sz="6" w:space="0" w:color="000000"/>
              <w:right w:val="single" w:sz="4" w:space="0" w:color="000000"/>
            </w:tcBorders>
            <w:vAlign w:val="center"/>
          </w:tcPr>
          <w:p w:rsidR="00E4735A" w:rsidRDefault="003420C1">
            <w:pPr>
              <w:jc w:val="center"/>
            </w:pPr>
            <w:r>
              <w:t>3200</w:t>
            </w:r>
          </w:p>
        </w:tc>
        <w:tc>
          <w:tcPr>
            <w:tcW w:w="847"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951"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3 *</w:t>
            </w:r>
          </w:p>
        </w:tc>
        <w:tc>
          <w:tcPr>
            <w:tcW w:w="1414"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5 этажей</w:t>
            </w:r>
          </w:p>
        </w:tc>
        <w:tc>
          <w:tcPr>
            <w:tcW w:w="1734" w:type="dxa"/>
            <w:tcBorders>
              <w:top w:val="single" w:sz="6" w:space="0" w:color="000000"/>
              <w:left w:val="single" w:sz="4"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8.</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Благоустройство территории</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12.0.2</w:t>
            </w:r>
          </w:p>
        </w:tc>
        <w:tc>
          <w:tcPr>
            <w:tcW w:w="727" w:type="dxa"/>
            <w:tcBorders>
              <w:top w:val="single" w:sz="6" w:space="0" w:color="000000"/>
              <w:left w:val="single" w:sz="6" w:space="0" w:color="000000"/>
              <w:bottom w:val="single" w:sz="6" w:space="0" w:color="000000"/>
              <w:right w:val="single" w:sz="4" w:space="0" w:color="000000"/>
            </w:tcBorders>
            <w:vAlign w:val="center"/>
          </w:tcPr>
          <w:p w:rsidR="00E4735A" w:rsidRDefault="003420C1">
            <w:pPr>
              <w:jc w:val="center"/>
            </w:pPr>
            <w:r>
              <w:t>18</w:t>
            </w:r>
          </w:p>
        </w:tc>
        <w:tc>
          <w:tcPr>
            <w:tcW w:w="847"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951"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414"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734" w:type="dxa"/>
            <w:tcBorders>
              <w:top w:val="single" w:sz="6" w:space="0" w:color="000000"/>
              <w:left w:val="single" w:sz="4" w:space="0" w:color="000000"/>
              <w:bottom w:val="single" w:sz="6" w:space="0" w:color="000000"/>
              <w:right w:val="single" w:sz="6" w:space="0" w:color="000000"/>
            </w:tcBorders>
            <w:vAlign w:val="center"/>
          </w:tcPr>
          <w:p w:rsidR="00E4735A" w:rsidRDefault="003420C1">
            <w:pPr>
              <w:jc w:val="center"/>
            </w:pPr>
            <w:r>
              <w:t>–</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9.</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Земельные участки,</w:t>
            </w:r>
          </w:p>
          <w:p w:rsidR="00E4735A" w:rsidRDefault="003420C1">
            <w:r>
              <w:t>входящие в состав общего имущества собственников индивидуальных жилых домов в малоэтажном жилом комплексе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14.0</w:t>
            </w:r>
          </w:p>
        </w:tc>
        <w:tc>
          <w:tcPr>
            <w:tcW w:w="727" w:type="dxa"/>
            <w:tcBorders>
              <w:top w:val="single" w:sz="6" w:space="0" w:color="000000"/>
              <w:left w:val="single" w:sz="6" w:space="0" w:color="000000"/>
              <w:bottom w:val="single" w:sz="6" w:space="0" w:color="000000"/>
              <w:right w:val="single" w:sz="4" w:space="0" w:color="000000"/>
            </w:tcBorders>
            <w:vAlign w:val="center"/>
          </w:tcPr>
          <w:p w:rsidR="00E4735A" w:rsidRDefault="003420C1">
            <w:pPr>
              <w:jc w:val="center"/>
            </w:pPr>
            <w:r>
              <w:t>–</w:t>
            </w:r>
          </w:p>
        </w:tc>
        <w:tc>
          <w:tcPr>
            <w:tcW w:w="847"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951"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414" w:type="dxa"/>
            <w:tcBorders>
              <w:top w:val="single" w:sz="6" w:space="0" w:color="000000"/>
              <w:left w:val="single" w:sz="4" w:space="0" w:color="000000"/>
              <w:bottom w:val="single" w:sz="6" w:space="0" w:color="000000"/>
              <w:right w:val="single" w:sz="4" w:space="0" w:color="000000"/>
            </w:tcBorders>
            <w:vAlign w:val="center"/>
          </w:tcPr>
          <w:p w:rsidR="00E4735A" w:rsidRDefault="003420C1">
            <w:pPr>
              <w:jc w:val="center"/>
            </w:pPr>
            <w:r>
              <w:t>–</w:t>
            </w:r>
          </w:p>
        </w:tc>
        <w:tc>
          <w:tcPr>
            <w:tcW w:w="1734" w:type="dxa"/>
            <w:tcBorders>
              <w:top w:val="single" w:sz="6" w:space="0" w:color="000000"/>
              <w:left w:val="single" w:sz="4" w:space="0" w:color="000000"/>
              <w:bottom w:val="single" w:sz="6" w:space="0" w:color="000000"/>
              <w:right w:val="single" w:sz="6" w:space="0" w:color="000000"/>
            </w:tcBorders>
            <w:vAlign w:val="center"/>
          </w:tcPr>
          <w:p w:rsidR="00E4735A" w:rsidRDefault="003420C1">
            <w:pPr>
              <w:jc w:val="center"/>
            </w:pPr>
            <w:r>
              <w:t>–</w:t>
            </w:r>
          </w:p>
        </w:tc>
      </w:tr>
      <w:tr w:rsidR="00E4735A">
        <w:trPr>
          <w:trHeight w:val="284"/>
          <w:jc w:val="center"/>
        </w:trPr>
        <w:tc>
          <w:tcPr>
            <w:tcW w:w="9862" w:type="dxa"/>
            <w:gridSpan w:val="8"/>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Условно разрешенные виды использования</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1.</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Блокированная жилая застройка</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2.3</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этажа</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2.</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Дома социального обслуживания</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3.2.1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6500</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3.</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Бытовое обслуживание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3.3</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4.</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t>Объекты культурно-</w:t>
            </w:r>
            <w:r>
              <w:br/>
              <w:t>досуговой деятельности</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3.6.1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5.</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rPr>
                <w:highlight w:val="white"/>
              </w:rPr>
              <w:t>Религиозное использование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rPr>
                <w:highlight w:val="white"/>
              </w:rPr>
              <w:t>3.7</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5000</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6.</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rPr>
                <w:highlight w:val="white"/>
              </w:rPr>
              <w:t>Амбулаторное ветеринарное обслуживание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rPr>
                <w:highlight w:val="white"/>
              </w:rPr>
              <w:t>3.10.1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1000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5000</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7.</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rPr>
                <w:highlight w:val="white"/>
              </w:rPr>
              <w:t>Деловое управление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rPr>
                <w:highlight w:val="white"/>
              </w:rPr>
              <w:t>4.1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600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8.</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rPr>
                <w:highlight w:val="white"/>
              </w:rPr>
              <w:t>Магазины</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rPr>
                <w:highlight w:val="white"/>
              </w:rPr>
              <w:t>4.4</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200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9.</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pPr>
              <w:rPr>
                <w:highlight w:val="white"/>
              </w:rPr>
            </w:pPr>
            <w:r>
              <w:rPr>
                <w:highlight w:val="white"/>
              </w:rPr>
              <w:t>Общественное питание</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rPr>
                <w:highlight w:val="white"/>
              </w:rPr>
            </w:pPr>
            <w:r>
              <w:rPr>
                <w:highlight w:val="white"/>
              </w:rPr>
              <w:t>4.6</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600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 этажей</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10.</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pPr>
              <w:rPr>
                <w:highlight w:val="white"/>
              </w:rPr>
            </w:pPr>
            <w:r>
              <w:rPr>
                <w:highlight w:val="white"/>
              </w:rPr>
              <w:t>Площадки для занятий спортом</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rPr>
                <w:highlight w:val="white"/>
              </w:rPr>
            </w:pPr>
            <w:r>
              <w:rPr>
                <w:highlight w:val="white"/>
              </w:rPr>
              <w:t>5.1.3</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50</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500</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11.</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r>
              <w:rPr>
                <w:highlight w:val="white"/>
              </w:rPr>
              <w:t>Улично-дорожная сеть</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rPr>
                <w:highlight w:val="white"/>
              </w:rPr>
            </w:pPr>
            <w:r>
              <w:rPr>
                <w:highlight w:val="white"/>
              </w:rPr>
              <w:t>12.0.1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18</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r>
      <w:tr w:rsidR="00E4735A">
        <w:trPr>
          <w:trHeight w:val="284"/>
          <w:jc w:val="center"/>
        </w:trPr>
        <w:tc>
          <w:tcPr>
            <w:tcW w:w="571" w:type="dxa"/>
            <w:tcBorders>
              <w:top w:val="single" w:sz="6" w:space="0" w:color="000000"/>
              <w:left w:val="single" w:sz="6" w:space="0" w:color="000000"/>
              <w:bottom w:val="single" w:sz="6" w:space="0" w:color="000000"/>
              <w:right w:val="single" w:sz="6" w:space="0" w:color="000000"/>
            </w:tcBorders>
            <w:vAlign w:val="center"/>
          </w:tcPr>
          <w:p w:rsidR="00E4735A" w:rsidRDefault="003420C1">
            <w:r>
              <w:t>12.</w:t>
            </w:r>
          </w:p>
        </w:tc>
        <w:tc>
          <w:tcPr>
            <w:tcW w:w="1746" w:type="dxa"/>
            <w:tcBorders>
              <w:top w:val="single" w:sz="6" w:space="0" w:color="000000"/>
              <w:left w:val="single" w:sz="6" w:space="0" w:color="000000"/>
              <w:bottom w:val="single" w:sz="6" w:space="0" w:color="000000"/>
              <w:right w:val="single" w:sz="6" w:space="0" w:color="000000"/>
            </w:tcBorders>
            <w:vAlign w:val="center"/>
          </w:tcPr>
          <w:p w:rsidR="00E4735A" w:rsidRDefault="003420C1">
            <w:pPr>
              <w:rPr>
                <w:highlight w:val="white"/>
              </w:rPr>
            </w:pPr>
            <w:r>
              <w:t>Малоэтажная многоквартирная жилая застройка</w:t>
            </w:r>
          </w:p>
        </w:tc>
        <w:tc>
          <w:tcPr>
            <w:tcW w:w="872"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rPr>
                <w:highlight w:val="white"/>
              </w:rPr>
            </w:pPr>
            <w:r>
              <w:t>2.1.1</w:t>
            </w:r>
          </w:p>
        </w:tc>
        <w:tc>
          <w:tcPr>
            <w:tcW w:w="72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600</w:t>
            </w:r>
          </w:p>
          <w:p w:rsidR="00E4735A" w:rsidRDefault="003420C1">
            <w:pPr>
              <w:jc w:val="center"/>
            </w:pPr>
            <w:r>
              <w:t>*, **</w:t>
            </w:r>
          </w:p>
        </w:tc>
        <w:tc>
          <w:tcPr>
            <w:tcW w:w="847"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w:t>
            </w:r>
          </w:p>
        </w:tc>
        <w:tc>
          <w:tcPr>
            <w:tcW w:w="1951"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3 *, **</w:t>
            </w:r>
          </w:p>
        </w:tc>
        <w:tc>
          <w:tcPr>
            <w:tcW w:w="141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4 этажа</w:t>
            </w:r>
          </w:p>
        </w:tc>
        <w:tc>
          <w:tcPr>
            <w:tcW w:w="1734" w:type="dxa"/>
            <w:tcBorders>
              <w:top w:val="single" w:sz="6" w:space="0" w:color="000000"/>
              <w:left w:val="single" w:sz="6" w:space="0" w:color="000000"/>
              <w:bottom w:val="single" w:sz="6" w:space="0" w:color="000000"/>
              <w:right w:val="single" w:sz="6" w:space="0" w:color="000000"/>
            </w:tcBorders>
            <w:vAlign w:val="center"/>
          </w:tcPr>
          <w:p w:rsidR="00E4735A" w:rsidRDefault="003420C1">
            <w:pPr>
              <w:jc w:val="center"/>
            </w:pPr>
            <w:r>
              <w:t>70</w:t>
            </w:r>
          </w:p>
        </w:tc>
      </w:tr>
    </w:tbl>
    <w:p w:rsidR="00E4735A" w:rsidRDefault="003420C1">
      <w:pPr>
        <w:ind w:firstLine="567"/>
        <w:jc w:val="both"/>
      </w:pPr>
      <w:r>
        <w:t>* При соблюдении Федерального закона от 22.07.2008 № 123-ФЗ «Технический регламент о требованиях пожарной безопасности».</w:t>
      </w:r>
    </w:p>
    <w:p w:rsidR="00E4735A" w:rsidRDefault="003420C1">
      <w:pPr>
        <w:ind w:firstLine="567"/>
        <w:jc w:val="both"/>
      </w:pPr>
      <w:r>
        <w:t>** В случае если фактическое расстояние от границы земельного участка до малоэтажного многоквартирного жилого дома, индивидуального жилого дома, выстроенных до момента установления правилами землепользования и застройки предельных параметров разрешенного строительства, реконструкции объектов капитального строительства, меньше, чем минимальные отступы, установленные настоящим подпунктом, и право собственности на указанные объекты недвижимости зарегистрировано в Едином государственном реестре недвижимости, минимальный отступ считается равным такому расстоянию при соблюдении требований Федерального закона от 22.07.2008 № 123-ФЗ «Технический регламент о требованиях пожарной безопасности».</w:t>
      </w:r>
    </w:p>
    <w:p w:rsidR="00E4735A" w:rsidRDefault="00E4735A">
      <w:pPr>
        <w:pStyle w:val="ConsPlusNormal"/>
        <w:ind w:firstLine="540"/>
        <w:jc w:val="both"/>
      </w:pPr>
    </w:p>
    <w:p w:rsidR="00E4735A" w:rsidRDefault="003420C1">
      <w:pPr>
        <w:pStyle w:val="ConsPlusNormal"/>
        <w:ind w:firstLine="540"/>
        <w:jc w:val="both"/>
      </w:pPr>
      <w:r>
        <w:t>3.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3464"/>
        <w:gridCol w:w="3052"/>
        <w:gridCol w:w="2948"/>
      </w:tblGrid>
      <w:tr w:rsidR="00E4735A">
        <w:tc>
          <w:tcPr>
            <w:tcW w:w="3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Объекты местного значения</w:t>
            </w:r>
          </w:p>
        </w:tc>
        <w:tc>
          <w:tcPr>
            <w:tcW w:w="3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Виды объектов, расчетные показатели минимально допустимого уровня обеспеченности</w:t>
            </w:r>
          </w:p>
        </w:tc>
        <w:tc>
          <w:tcPr>
            <w:tcW w:w="29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Расчетные показатели максимально допустимого уровня территориальной доступности</w:t>
            </w:r>
          </w:p>
        </w:tc>
      </w:tr>
      <w:tr w:rsidR="00E4735A">
        <w:tc>
          <w:tcPr>
            <w:tcW w:w="3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Объекты электроснабжения</w:t>
            </w:r>
          </w:p>
        </w:tc>
        <w:tc>
          <w:tcPr>
            <w:tcW w:w="3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подстанции 10/04 кВ: 1 ед. на 1 тыс. человек</w:t>
            </w:r>
          </w:p>
        </w:tc>
        <w:tc>
          <w:tcPr>
            <w:tcW w:w="29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500 м</w:t>
            </w:r>
          </w:p>
        </w:tc>
      </w:tr>
      <w:tr w:rsidR="00E4735A">
        <w:tc>
          <w:tcPr>
            <w:tcW w:w="3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Объекты газоснабжения</w:t>
            </w:r>
          </w:p>
        </w:tc>
        <w:tc>
          <w:tcPr>
            <w:tcW w:w="3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газораспределительные станции (пункты): 1 ед. на 200 тыс. человек</w:t>
            </w:r>
          </w:p>
        </w:tc>
        <w:tc>
          <w:tcPr>
            <w:tcW w:w="29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10 000 м</w:t>
            </w:r>
          </w:p>
        </w:tc>
      </w:tr>
      <w:tr w:rsidR="00E4735A">
        <w:tc>
          <w:tcPr>
            <w:tcW w:w="3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Объекты теплоснабжения</w:t>
            </w:r>
          </w:p>
        </w:tc>
        <w:tc>
          <w:tcPr>
            <w:tcW w:w="3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котельные: 4,0 Гкал/ч на 1 тыс. человек</w:t>
            </w:r>
          </w:p>
        </w:tc>
        <w:tc>
          <w:tcPr>
            <w:tcW w:w="29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5 000 м</w:t>
            </w:r>
          </w:p>
        </w:tc>
      </w:tr>
      <w:tr w:rsidR="00E4735A">
        <w:tc>
          <w:tcPr>
            <w:tcW w:w="3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Объекты водоснабжения</w:t>
            </w:r>
          </w:p>
        </w:tc>
        <w:tc>
          <w:tcPr>
            <w:tcW w:w="3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водоочистные станции: 300 м</w:t>
            </w:r>
            <w:r>
              <w:rPr>
                <w:vertAlign w:val="superscript"/>
              </w:rPr>
              <w:t>3</w:t>
            </w:r>
            <w:r>
              <w:t>/сут. на 1 тыс. человек</w:t>
            </w:r>
          </w:p>
        </w:tc>
        <w:tc>
          <w:tcPr>
            <w:tcW w:w="29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30 000 м</w:t>
            </w:r>
          </w:p>
        </w:tc>
      </w:tr>
      <w:tr w:rsidR="00E4735A">
        <w:tc>
          <w:tcPr>
            <w:tcW w:w="3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Объекты водоотведения</w:t>
            </w:r>
          </w:p>
        </w:tc>
        <w:tc>
          <w:tcPr>
            <w:tcW w:w="3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канализационные насосные станции в централизованной системе водоотведения: 300 м</w:t>
            </w:r>
            <w:r>
              <w:rPr>
                <w:vertAlign w:val="superscript"/>
              </w:rPr>
              <w:t>3</w:t>
            </w:r>
            <w:r>
              <w:t>/сут. на 1 тыс. человек</w:t>
            </w:r>
          </w:p>
        </w:tc>
        <w:tc>
          <w:tcPr>
            <w:tcW w:w="29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30 000 м</w:t>
            </w:r>
          </w:p>
        </w:tc>
      </w:tr>
    </w:tbl>
    <w:p w:rsidR="00E4735A" w:rsidRDefault="00E4735A">
      <w:pPr>
        <w:pStyle w:val="ConsPlusNormal"/>
        <w:ind w:firstLine="540"/>
        <w:jc w:val="both"/>
      </w:pPr>
    </w:p>
    <w:p w:rsidR="00E4735A" w:rsidRDefault="003420C1">
      <w:pPr>
        <w:pStyle w:val="ConsPlusNormal"/>
        <w:ind w:firstLine="540"/>
        <w:jc w:val="both"/>
      </w:pPr>
      <w:r>
        <w:t>4.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2614"/>
        <w:gridCol w:w="3760"/>
        <w:gridCol w:w="3061"/>
      </w:tblGrid>
      <w:tr w:rsidR="00E4735A">
        <w:trPr>
          <w:tblHeader/>
        </w:trPr>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Виды объектов местного значения</w:t>
            </w:r>
          </w:p>
        </w:tc>
        <w:tc>
          <w:tcPr>
            <w:tcW w:w="37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Расчетные показатели минимально допустимого уровня обеспеченности</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jc w:val="center"/>
            </w:pPr>
            <w:r>
              <w:t>Расчетные показатели максимально допустимого уровня территориальной доступности, м</w:t>
            </w:r>
          </w:p>
        </w:tc>
      </w:tr>
      <w:tr w:rsidR="00E4735A">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Автомобильные дороги местного значения</w:t>
            </w:r>
          </w:p>
        </w:tc>
        <w:tc>
          <w:tcPr>
            <w:tcW w:w="37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pStyle w:val="ConsPlusNormal"/>
            </w:pPr>
            <w:r>
              <w:t>ширина в красных линиях, м:</w:t>
            </w:r>
          </w:p>
          <w:p w:rsidR="00E4735A" w:rsidRDefault="003420C1">
            <w:pPr>
              <w:pStyle w:val="ConsPlusNormal"/>
            </w:pPr>
            <w:r>
              <w:t>непрерывного движения - 40 - 80;</w:t>
            </w:r>
          </w:p>
          <w:p w:rsidR="00E4735A" w:rsidRDefault="003420C1">
            <w:pPr>
              <w:pStyle w:val="ConsPlusNormal"/>
            </w:pPr>
            <w:r>
              <w:t>регулируемого движения - 35 - 70</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pStyle w:val="ConsPlusNormal"/>
            </w:pPr>
            <w:r>
              <w:t>700 - 1000</w:t>
            </w:r>
          </w:p>
          <w:p w:rsidR="00E4735A" w:rsidRDefault="003420C1">
            <w:pPr>
              <w:pStyle w:val="ConsPlusNormal"/>
            </w:pPr>
            <w:r>
              <w:t>300</w:t>
            </w:r>
          </w:p>
        </w:tc>
      </w:tr>
      <w:tr w:rsidR="00E4735A">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Остановочные пункты на линиях общественного пассажирского транспорта</w:t>
            </w:r>
          </w:p>
        </w:tc>
        <w:tc>
          <w:tcPr>
            <w:tcW w:w="37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ширина посадочной площадки остановочных пунктов на линиях общественного пассажирского транспорта (автобусов, троллейбусов, трамваев) - 3,0 м; время передвижения на пересадку пассажиров (без учета времени ожидания транспорта) - 3 мин.</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pPr>
              <w:spacing w:after="1" w:line="220" w:lineRule="atLeast"/>
            </w:pPr>
            <w:r>
              <w:t>дальность пешеходных подходов к ближайшей остановке общественного транспорта:</w:t>
            </w:r>
          </w:p>
          <w:p w:rsidR="00E4735A" w:rsidRDefault="003420C1">
            <w:pPr>
              <w:spacing w:after="1" w:line="220" w:lineRule="atLeast"/>
            </w:pPr>
            <w:r>
              <w:t>от объектов массового посещения - не более 250;</w:t>
            </w:r>
          </w:p>
          <w:p w:rsidR="00E4735A" w:rsidRDefault="003420C1">
            <w:pPr>
              <w:spacing w:after="1" w:line="220" w:lineRule="atLeast"/>
            </w:pPr>
            <w:r>
              <w:t>в производственных зонах - не более 400 от проходных предприятий;</w:t>
            </w:r>
          </w:p>
          <w:p w:rsidR="00E4735A" w:rsidRDefault="003420C1">
            <w:pPr>
              <w:spacing w:after="1" w:line="220" w:lineRule="atLeast"/>
            </w:pPr>
            <w:r>
              <w:t>в зонах массового отдыха и спорта - не более 800 от главного входа</w:t>
            </w:r>
          </w:p>
        </w:tc>
      </w:tr>
      <w:tr w:rsidR="00E4735A">
        <w:tc>
          <w:tcPr>
            <w:tcW w:w="26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r>
              <w:t>Объекты велотранспортной инфраструктуры</w:t>
            </w:r>
          </w:p>
        </w:tc>
        <w:tc>
          <w:tcPr>
            <w:tcW w:w="37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E4735A"/>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4735A" w:rsidRDefault="003420C1">
            <w:r>
              <w:t>Объекты велотранспортной инфраструктуры</w:t>
            </w:r>
          </w:p>
        </w:tc>
      </w:tr>
    </w:tbl>
    <w:p w:rsidR="00E4735A" w:rsidRDefault="00E4735A">
      <w:pPr>
        <w:pStyle w:val="ConsPlusNormal"/>
        <w:ind w:firstLine="540"/>
        <w:jc w:val="both"/>
      </w:pPr>
    </w:p>
    <w:p w:rsidR="00E4735A" w:rsidRDefault="003420C1">
      <w:pPr>
        <w:pStyle w:val="ConsPlusNormal"/>
        <w:ind w:firstLine="540"/>
        <w:jc w:val="both"/>
      </w:pPr>
      <w:r>
        <w:br w:type="page"/>
        <w:t>5.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877"/>
        <w:gridCol w:w="3191"/>
      </w:tblGrid>
      <w:tr w:rsidR="00E4735A">
        <w:trPr>
          <w:tblHeader/>
        </w:trPr>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jc w:val="center"/>
            </w:pPr>
            <w:r>
              <w:t xml:space="preserve">Объект </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jc w:val="center"/>
            </w:pPr>
            <w:r>
              <w:t>Расчетный показатель минимально допустимого уровня обеспеченности</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jc w:val="center"/>
            </w:pPr>
            <w:r>
              <w:t xml:space="preserve">Предельное значение расчетного показателя максимально допустимого уровня территориальной доступности, м </w:t>
            </w:r>
          </w:p>
        </w:tc>
      </w:tr>
      <w:tr w:rsidR="00E4735A">
        <w:tc>
          <w:tcPr>
            <w:tcW w:w="9571" w:type="dxa"/>
            <w:gridSpan w:val="3"/>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В области образования</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pPr>
            <w:r>
              <w:t>Дошкольные образовательные организации</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72 места на 1 тыс. человек</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Радиус обслуживания 1000*</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pPr>
            <w:r>
              <w:t>Общеобразовательные организации, реализующие программы начального общего, основного общего и среднего общего образования</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110 мест на 1 тыс. человек</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Радиус обслуживания 1000*</w:t>
            </w:r>
          </w:p>
        </w:tc>
      </w:tr>
      <w:tr w:rsidR="00E4735A">
        <w:tc>
          <w:tcPr>
            <w:tcW w:w="9571" w:type="dxa"/>
            <w:gridSpan w:val="3"/>
            <w:tcBorders>
              <w:top w:val="single" w:sz="4" w:space="0" w:color="000000"/>
              <w:left w:val="single" w:sz="4" w:space="0" w:color="000000"/>
              <w:bottom w:val="single" w:sz="4" w:space="0" w:color="000000"/>
              <w:right w:val="single" w:sz="4" w:space="0" w:color="000000"/>
            </w:tcBorders>
          </w:tcPr>
          <w:p w:rsidR="00E4735A" w:rsidRDefault="003420C1">
            <w:pPr>
              <w:jc w:val="center"/>
            </w:pPr>
            <w:r>
              <w:t>В области здравоохранения</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r>
              <w:t>Поликлиника</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jc w:val="center"/>
            </w:pPr>
            <w:r>
              <w:t>1 на 20 - 50 тыс. человек</w:t>
            </w:r>
          </w:p>
        </w:tc>
        <w:tc>
          <w:tcPr>
            <w:tcW w:w="3191" w:type="dxa"/>
            <w:vMerge w:val="restart"/>
            <w:tcBorders>
              <w:top w:val="single" w:sz="4" w:space="0" w:color="000000"/>
              <w:left w:val="single" w:sz="4" w:space="0" w:color="000000"/>
              <w:bottom w:val="single" w:sz="4" w:space="0" w:color="000000"/>
              <w:right w:val="single" w:sz="4" w:space="0" w:color="000000"/>
            </w:tcBorders>
          </w:tcPr>
          <w:p w:rsidR="00E4735A" w:rsidRDefault="003420C1">
            <w:r>
              <w:t>Пешеходная доступность медицинских организаций, оказывающих первичную медико-санитарную помощь в населенных пунктах с численностью населения свыше 20 тыс. человек, - не более 60 минут, транспортная доступность медицинских организаций, оказывающих медицинскую помощь в неотложной форме, - не более 120 минут</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r>
              <w:t>Детская поликлиника</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1 на 10 - 30 тыс. детей</w:t>
            </w:r>
          </w:p>
        </w:tc>
        <w:tc>
          <w:tcPr>
            <w:tcW w:w="3191" w:type="dxa"/>
            <w:vMerge/>
            <w:tcBorders>
              <w:top w:val="single" w:sz="4" w:space="0" w:color="000000"/>
              <w:left w:val="single" w:sz="4" w:space="0" w:color="000000"/>
              <w:bottom w:val="single" w:sz="4" w:space="0" w:color="000000"/>
              <w:right w:val="single" w:sz="4" w:space="0" w:color="000000"/>
            </w:tcBorders>
          </w:tcPr>
          <w:p w:rsidR="00E4735A" w:rsidRDefault="00E4735A"/>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r>
              <w:t>Районная больница</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jc w:val="center"/>
            </w:pPr>
            <w:r>
              <w:t>1 на 20 - 100 тыс. человек</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pPr>
            <w:r>
              <w:t>Транспортная доступность медицинских организаций, оказывающих медицинскую помощь в экстренной форме, - не более 60 минут, медицинских организаций, оказывающих медицинскую помощь в неотложной форме, - не более 120 минут</w:t>
            </w:r>
          </w:p>
        </w:tc>
      </w:tr>
      <w:tr w:rsidR="00E4735A">
        <w:tc>
          <w:tcPr>
            <w:tcW w:w="9571" w:type="dxa"/>
            <w:gridSpan w:val="3"/>
            <w:tcBorders>
              <w:top w:val="single" w:sz="4" w:space="0" w:color="000000"/>
              <w:left w:val="single" w:sz="4" w:space="0" w:color="000000"/>
              <w:bottom w:val="single" w:sz="4" w:space="0" w:color="000000"/>
              <w:right w:val="single" w:sz="4" w:space="0" w:color="000000"/>
            </w:tcBorders>
          </w:tcPr>
          <w:p w:rsidR="00E4735A" w:rsidRDefault="003420C1">
            <w:pPr>
              <w:jc w:val="center"/>
            </w:pPr>
            <w:r>
              <w:t>В области культуры и искусства</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Общедоступные библиотеки</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1 на 20 тыс. человек</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в течение 1 дня</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Кинотеатры</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30 мест на 1 тыс. человек</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в течение 1 дня</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Театры</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8 мест на 1 тыс. человек</w:t>
            </w:r>
          </w:p>
        </w:tc>
        <w:tc>
          <w:tcPr>
            <w:tcW w:w="3191" w:type="dxa"/>
            <w:vMerge w:val="restart"/>
            <w:tcBorders>
              <w:top w:val="single" w:sz="4" w:space="0" w:color="000000"/>
              <w:left w:val="single" w:sz="4" w:space="0" w:color="000000"/>
              <w:bottom w:val="single" w:sz="4" w:space="0" w:color="000000"/>
              <w:right w:val="single" w:sz="4" w:space="0" w:color="000000"/>
            </w:tcBorders>
          </w:tcPr>
          <w:p w:rsidR="00E4735A" w:rsidRDefault="003420C1">
            <w:pPr>
              <w:pStyle w:val="ConsPlusNormal"/>
            </w:pPr>
            <w:r>
              <w:t>в течение 1 дня/либо за счет гастрольной деятельности с периодичностью выездов в соответствии с государственным заданием</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Цирки</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4 места на 1 тыс. человек</w:t>
            </w:r>
          </w:p>
        </w:tc>
        <w:tc>
          <w:tcPr>
            <w:tcW w:w="3191" w:type="dxa"/>
            <w:vMerge/>
            <w:tcBorders>
              <w:top w:val="single" w:sz="4" w:space="0" w:color="000000"/>
              <w:left w:val="single" w:sz="4" w:space="0" w:color="000000"/>
              <w:bottom w:val="single" w:sz="4" w:space="0" w:color="000000"/>
              <w:right w:val="single" w:sz="4" w:space="0" w:color="000000"/>
            </w:tcBorders>
          </w:tcPr>
          <w:p w:rsidR="00E4735A" w:rsidRDefault="00E4735A"/>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Дома культуры</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1 на 30 тыс. человек</w:t>
            </w:r>
          </w:p>
        </w:tc>
        <w:tc>
          <w:tcPr>
            <w:tcW w:w="3191"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both"/>
            </w:pPr>
            <w:r>
              <w:t>в течение 1 часа</w:t>
            </w:r>
          </w:p>
        </w:tc>
      </w:tr>
      <w:tr w:rsidR="00E4735A">
        <w:tc>
          <w:tcPr>
            <w:tcW w:w="9571" w:type="dxa"/>
            <w:gridSpan w:val="3"/>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В области спорта</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rPr>
                <w:highlight w:val="yellow"/>
              </w:rPr>
            </w:pPr>
            <w: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rPr>
                <w:highlight w:val="yellow"/>
              </w:rPr>
            </w:pPr>
            <w:r>
              <w:t>Для населенного пункта от 50 до 500 человек</w:t>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rsidR="00E4735A" w:rsidRDefault="003420C1">
            <w:pPr>
              <w:pStyle w:val="ConsPlusNormal"/>
              <w:jc w:val="both"/>
              <w:rPr>
                <w:highlight w:val="yellow"/>
              </w:rPr>
            </w:pPr>
            <w:r>
              <w:t>не более 1 час 30 мин</w:t>
            </w:r>
          </w:p>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rPr>
                <w:highlight w:val="yellow"/>
              </w:rPr>
            </w:pPr>
            <w: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rPr>
                <w:highlight w:val="yellow"/>
              </w:rPr>
            </w:pPr>
            <w:r>
              <w:t>Для населенного пункта от 500 до 5 тыс. человек</w:t>
            </w:r>
          </w:p>
        </w:tc>
        <w:tc>
          <w:tcPr>
            <w:tcW w:w="3191" w:type="dxa"/>
            <w:vMerge/>
            <w:tcBorders>
              <w:top w:val="single" w:sz="4" w:space="0" w:color="000000"/>
              <w:left w:val="single" w:sz="4" w:space="0" w:color="000000"/>
              <w:bottom w:val="single" w:sz="4" w:space="0" w:color="000000"/>
              <w:right w:val="single" w:sz="4" w:space="0" w:color="000000"/>
            </w:tcBorders>
            <w:vAlign w:val="center"/>
          </w:tcPr>
          <w:p w:rsidR="00E4735A" w:rsidRDefault="00E4735A"/>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pPr>
            <w: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 xml:space="preserve">Для населенного пункта от </w:t>
            </w:r>
            <w:r>
              <w:br/>
              <w:t xml:space="preserve">5 тыс. до </w:t>
            </w:r>
            <w:r>
              <w:br/>
              <w:t>30 тыс. человек</w:t>
            </w:r>
          </w:p>
        </w:tc>
        <w:tc>
          <w:tcPr>
            <w:tcW w:w="3191" w:type="dxa"/>
            <w:vMerge/>
            <w:tcBorders>
              <w:top w:val="single" w:sz="4" w:space="0" w:color="000000"/>
              <w:left w:val="single" w:sz="4" w:space="0" w:color="000000"/>
              <w:bottom w:val="single" w:sz="4" w:space="0" w:color="000000"/>
              <w:right w:val="single" w:sz="4" w:space="0" w:color="000000"/>
            </w:tcBorders>
            <w:vAlign w:val="center"/>
          </w:tcPr>
          <w:p w:rsidR="00E4735A" w:rsidRDefault="00E4735A"/>
        </w:tc>
      </w:tr>
      <w:tr w:rsidR="00E4735A">
        <w:tc>
          <w:tcPr>
            <w:tcW w:w="4503"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pPr>
            <w: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 x 12 м); универсальный игровой зал (42 x 24 м); тренажерный зал (10 x 10 м); стадион; объекты городской и рекреационной инфраструктуры, приспособленные для занятий физической культурой и спортом.</w:t>
            </w:r>
          </w:p>
        </w:tc>
        <w:tc>
          <w:tcPr>
            <w:tcW w:w="1877" w:type="dxa"/>
            <w:tcBorders>
              <w:top w:val="single" w:sz="4" w:space="0" w:color="000000"/>
              <w:left w:val="single" w:sz="4" w:space="0" w:color="000000"/>
              <w:bottom w:val="single" w:sz="4" w:space="0" w:color="000000"/>
              <w:right w:val="single" w:sz="4" w:space="0" w:color="000000"/>
            </w:tcBorders>
          </w:tcPr>
          <w:p w:rsidR="00E4735A" w:rsidRDefault="003420C1">
            <w:pPr>
              <w:pStyle w:val="ConsPlusNormal"/>
              <w:jc w:val="center"/>
            </w:pPr>
            <w:r>
              <w:t>Для населенного пункта свыше 30 тыс. человек</w:t>
            </w:r>
          </w:p>
        </w:tc>
        <w:tc>
          <w:tcPr>
            <w:tcW w:w="3191" w:type="dxa"/>
            <w:vMerge/>
            <w:tcBorders>
              <w:top w:val="single" w:sz="4" w:space="0" w:color="000000"/>
              <w:left w:val="single" w:sz="4" w:space="0" w:color="000000"/>
              <w:bottom w:val="single" w:sz="4" w:space="0" w:color="000000"/>
              <w:right w:val="single" w:sz="4" w:space="0" w:color="000000"/>
            </w:tcBorders>
            <w:vAlign w:val="center"/>
          </w:tcPr>
          <w:p w:rsidR="00E4735A" w:rsidRDefault="00E4735A"/>
        </w:tc>
      </w:tr>
    </w:tbl>
    <w:p w:rsidR="00E4735A" w:rsidRDefault="00E4735A">
      <w:pPr>
        <w:pStyle w:val="ConsPlusNormal"/>
        <w:jc w:val="both"/>
      </w:pPr>
    </w:p>
    <w:p w:rsidR="00E4735A" w:rsidRDefault="003420C1">
      <w:pPr>
        <w:jc w:val="both"/>
      </w:pPr>
      <w:r>
        <w:t>* При расстояниях, свыше указанных, организуется транспортное обслуживание (до организации и обратно)</w:t>
      </w:r>
    </w:p>
    <w:p w:rsidR="00E4735A" w:rsidRDefault="00E4735A"/>
    <w:p w:rsidR="00E4735A" w:rsidRDefault="00E4735A">
      <w:pPr>
        <w:jc w:val="center"/>
        <w:rPr>
          <w:sz w:val="28"/>
        </w:rPr>
      </w:pPr>
    </w:p>
    <w:p w:rsidR="00E4735A" w:rsidRDefault="00E4735A">
      <w:pPr>
        <w:jc w:val="center"/>
        <w:rPr>
          <w:color w:val="FF0000"/>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FE7880" w:rsidRDefault="00FE7880">
      <w:pPr>
        <w:jc w:val="right"/>
        <w:rPr>
          <w:sz w:val="28"/>
        </w:rPr>
      </w:pPr>
    </w:p>
    <w:p w:rsidR="00E4735A" w:rsidRDefault="00E4735A">
      <w:pPr>
        <w:jc w:val="right"/>
        <w:rPr>
          <w:sz w:val="28"/>
        </w:rPr>
      </w:pPr>
    </w:p>
    <w:p w:rsidR="00E4735A" w:rsidRDefault="003420C1">
      <w:pPr>
        <w:jc w:val="right"/>
        <w:rPr>
          <w:sz w:val="28"/>
        </w:rPr>
      </w:pPr>
      <w:r>
        <w:rPr>
          <w:sz w:val="28"/>
        </w:rPr>
        <w:t>Приложение № 3</w:t>
      </w:r>
    </w:p>
    <w:p w:rsidR="00E4735A" w:rsidRDefault="003420C1">
      <w:pPr>
        <w:jc w:val="center"/>
        <w:rPr>
          <w:sz w:val="28"/>
        </w:rPr>
      </w:pPr>
      <w:r>
        <w:rPr>
          <w:sz w:val="28"/>
        </w:rPr>
        <w:t>ФОРМА</w:t>
      </w:r>
    </w:p>
    <w:p w:rsidR="00E4735A" w:rsidRDefault="003420C1">
      <w:pPr>
        <w:jc w:val="center"/>
        <w:rPr>
          <w:sz w:val="28"/>
        </w:rPr>
      </w:pPr>
      <w:r>
        <w:rPr>
          <w:sz w:val="28"/>
        </w:rPr>
        <w:t>ПЛАНА - ГРАФИКА</w:t>
      </w:r>
    </w:p>
    <w:p w:rsidR="00E4735A" w:rsidRDefault="003420C1">
      <w:pPr>
        <w:jc w:val="center"/>
        <w:rPr>
          <w:sz w:val="28"/>
        </w:rPr>
      </w:pPr>
      <w:r>
        <w:rPr>
          <w:sz w:val="28"/>
        </w:rPr>
        <w:t>исполнения Застройщиком обязательств, предусмотренных Договором</w:t>
      </w:r>
    </w:p>
    <w:p w:rsidR="00E4735A" w:rsidRDefault="00E4735A">
      <w:pPr>
        <w:jc w:val="center"/>
        <w:rPr>
          <w:sz w:val="28"/>
        </w:rPr>
      </w:pPr>
    </w:p>
    <w:p w:rsidR="00E4735A" w:rsidRDefault="003420C1">
      <w:pPr>
        <w:jc w:val="center"/>
        <w:rPr>
          <w:sz w:val="28"/>
        </w:rPr>
      </w:pPr>
      <w:r>
        <w:rPr>
          <w:sz w:val="28"/>
        </w:rPr>
        <w:t>1.  Этапы строительства Застройщиком объектов капитального строительства, линейных объектов</w:t>
      </w:r>
    </w:p>
    <w:p w:rsidR="00E4735A" w:rsidRDefault="00E4735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2"/>
        <w:gridCol w:w="6770"/>
        <w:gridCol w:w="2583"/>
      </w:tblGrid>
      <w:tr w:rsidR="00E4735A">
        <w:tc>
          <w:tcPr>
            <w:tcW w:w="842"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E4735A">
            <w:pPr>
              <w:jc w:val="center"/>
              <w:rPr>
                <w:sz w:val="28"/>
              </w:rPr>
            </w:pPr>
          </w:p>
          <w:p w:rsidR="00E4735A" w:rsidRDefault="003420C1">
            <w:pPr>
              <w:jc w:val="center"/>
              <w:rPr>
                <w:sz w:val="28"/>
              </w:rPr>
            </w:pPr>
            <w:r>
              <w:rPr>
                <w:sz w:val="28"/>
              </w:rPr>
              <w:t>№ п/п</w:t>
            </w:r>
          </w:p>
        </w:tc>
        <w:tc>
          <w:tcPr>
            <w:tcW w:w="6770"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E4735A">
            <w:pPr>
              <w:jc w:val="center"/>
              <w:rPr>
                <w:sz w:val="28"/>
              </w:rPr>
            </w:pPr>
          </w:p>
          <w:p w:rsidR="00E4735A" w:rsidRDefault="003420C1">
            <w:pPr>
              <w:jc w:val="center"/>
              <w:rPr>
                <w:sz w:val="28"/>
              </w:rPr>
            </w:pPr>
            <w:r>
              <w:rPr>
                <w:sz w:val="28"/>
              </w:rPr>
              <w:t>наименование (характеристики) объекта капитального строительства, линейного объекта</w:t>
            </w:r>
          </w:p>
        </w:tc>
        <w:tc>
          <w:tcPr>
            <w:tcW w:w="25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предельный срок</w:t>
            </w:r>
          </w:p>
          <w:p w:rsidR="00E4735A" w:rsidRDefault="003420C1">
            <w:pPr>
              <w:jc w:val="center"/>
              <w:rPr>
                <w:sz w:val="28"/>
              </w:rPr>
            </w:pPr>
            <w:r>
              <w:rPr>
                <w:sz w:val="28"/>
              </w:rPr>
              <w:t>строительства</w:t>
            </w:r>
          </w:p>
          <w:p w:rsidR="00E4735A" w:rsidRDefault="003420C1">
            <w:pPr>
              <w:jc w:val="center"/>
              <w:rPr>
                <w:sz w:val="28"/>
              </w:rPr>
            </w:pPr>
            <w:r>
              <w:rPr>
                <w:sz w:val="28"/>
              </w:rPr>
              <w:t>(ввода объекта в эксплуатацию)</w:t>
            </w:r>
          </w:p>
          <w:p w:rsidR="00E4735A" w:rsidRDefault="00E4735A">
            <w:pPr>
              <w:jc w:val="center"/>
              <w:rPr>
                <w:sz w:val="28"/>
              </w:rPr>
            </w:pPr>
          </w:p>
        </w:tc>
      </w:tr>
      <w:tr w:rsidR="00E4735A">
        <w:tc>
          <w:tcPr>
            <w:tcW w:w="10195" w:type="dxa"/>
            <w:gridSpan w:val="3"/>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202_ год - ___ %</w:t>
            </w:r>
          </w:p>
        </w:tc>
      </w:tr>
      <w:tr w:rsidR="00E4735A">
        <w:tc>
          <w:tcPr>
            <w:tcW w:w="842"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1.</w:t>
            </w:r>
          </w:p>
        </w:tc>
        <w:tc>
          <w:tcPr>
            <w:tcW w:w="6770" w:type="dxa"/>
            <w:tcBorders>
              <w:top w:val="single" w:sz="4" w:space="0" w:color="000000"/>
              <w:left w:val="single" w:sz="4" w:space="0" w:color="000000"/>
              <w:bottom w:val="single" w:sz="4" w:space="0" w:color="000000"/>
              <w:right w:val="single" w:sz="4" w:space="0" w:color="000000"/>
            </w:tcBorders>
          </w:tcPr>
          <w:p w:rsidR="00E4735A" w:rsidRDefault="00E4735A">
            <w:pPr>
              <w:rPr>
                <w:sz w:val="28"/>
              </w:rPr>
            </w:pPr>
          </w:p>
        </w:tc>
        <w:tc>
          <w:tcPr>
            <w:tcW w:w="25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42"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2.</w:t>
            </w:r>
          </w:p>
        </w:tc>
        <w:tc>
          <w:tcPr>
            <w:tcW w:w="6770" w:type="dxa"/>
            <w:tcBorders>
              <w:top w:val="single" w:sz="4" w:space="0" w:color="000000"/>
              <w:left w:val="single" w:sz="4" w:space="0" w:color="000000"/>
              <w:bottom w:val="single" w:sz="4" w:space="0" w:color="000000"/>
              <w:right w:val="single" w:sz="4" w:space="0" w:color="000000"/>
            </w:tcBorders>
          </w:tcPr>
          <w:p w:rsidR="00E4735A" w:rsidRDefault="00E4735A">
            <w:pPr>
              <w:rPr>
                <w:sz w:val="28"/>
              </w:rPr>
            </w:pPr>
          </w:p>
        </w:tc>
        <w:tc>
          <w:tcPr>
            <w:tcW w:w="25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42"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3.</w:t>
            </w:r>
          </w:p>
        </w:tc>
        <w:tc>
          <w:tcPr>
            <w:tcW w:w="6770" w:type="dxa"/>
            <w:tcBorders>
              <w:top w:val="single" w:sz="4" w:space="0" w:color="000000"/>
              <w:left w:val="single" w:sz="4" w:space="0" w:color="000000"/>
              <w:bottom w:val="single" w:sz="4" w:space="0" w:color="000000"/>
              <w:right w:val="single" w:sz="4" w:space="0" w:color="000000"/>
            </w:tcBorders>
          </w:tcPr>
          <w:p w:rsidR="00E4735A" w:rsidRDefault="00E4735A">
            <w:pPr>
              <w:rPr>
                <w:sz w:val="28"/>
              </w:rPr>
            </w:pPr>
          </w:p>
        </w:tc>
        <w:tc>
          <w:tcPr>
            <w:tcW w:w="25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42"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4.</w:t>
            </w:r>
          </w:p>
        </w:tc>
        <w:tc>
          <w:tcPr>
            <w:tcW w:w="6770" w:type="dxa"/>
            <w:tcBorders>
              <w:top w:val="single" w:sz="4" w:space="0" w:color="000000"/>
              <w:left w:val="single" w:sz="4" w:space="0" w:color="000000"/>
              <w:bottom w:val="single" w:sz="4" w:space="0" w:color="000000"/>
              <w:right w:val="single" w:sz="4" w:space="0" w:color="000000"/>
            </w:tcBorders>
          </w:tcPr>
          <w:p w:rsidR="00E4735A" w:rsidRDefault="00E4735A">
            <w:pPr>
              <w:rPr>
                <w:sz w:val="28"/>
              </w:rPr>
            </w:pPr>
          </w:p>
        </w:tc>
        <w:tc>
          <w:tcPr>
            <w:tcW w:w="25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42" w:type="dxa"/>
            <w:tcBorders>
              <w:top w:val="single" w:sz="4" w:space="0" w:color="000000"/>
              <w:left w:val="single" w:sz="4" w:space="0" w:color="000000"/>
              <w:bottom w:val="single" w:sz="4" w:space="0" w:color="000000"/>
              <w:right w:val="single" w:sz="4" w:space="0" w:color="000000"/>
            </w:tcBorders>
          </w:tcPr>
          <w:p w:rsidR="00E4735A" w:rsidRDefault="003420C1">
            <w:pPr>
              <w:rPr>
                <w:b/>
                <w:sz w:val="28"/>
              </w:rPr>
            </w:pPr>
            <w:r>
              <w:rPr>
                <w:b/>
                <w:sz w:val="28"/>
              </w:rPr>
              <w:t xml:space="preserve">   ...</w:t>
            </w:r>
          </w:p>
        </w:tc>
        <w:tc>
          <w:tcPr>
            <w:tcW w:w="6770" w:type="dxa"/>
            <w:tcBorders>
              <w:top w:val="single" w:sz="4" w:space="0" w:color="000000"/>
              <w:left w:val="single" w:sz="4" w:space="0" w:color="000000"/>
              <w:bottom w:val="single" w:sz="4" w:space="0" w:color="000000"/>
              <w:right w:val="single" w:sz="4" w:space="0" w:color="000000"/>
            </w:tcBorders>
          </w:tcPr>
          <w:p w:rsidR="00E4735A" w:rsidRDefault="00E4735A">
            <w:pPr>
              <w:rPr>
                <w:b/>
                <w:sz w:val="28"/>
              </w:rPr>
            </w:pPr>
          </w:p>
        </w:tc>
        <w:tc>
          <w:tcPr>
            <w:tcW w:w="2583" w:type="dxa"/>
            <w:tcBorders>
              <w:top w:val="single" w:sz="4" w:space="0" w:color="000000"/>
              <w:left w:val="single" w:sz="4" w:space="0" w:color="000000"/>
              <w:bottom w:val="single" w:sz="4" w:space="0" w:color="000000"/>
              <w:right w:val="single" w:sz="4" w:space="0" w:color="000000"/>
            </w:tcBorders>
          </w:tcPr>
          <w:p w:rsidR="00E4735A" w:rsidRDefault="00E4735A">
            <w:pPr>
              <w:jc w:val="center"/>
              <w:rPr>
                <w:b/>
                <w:sz w:val="28"/>
              </w:rPr>
            </w:pPr>
          </w:p>
        </w:tc>
      </w:tr>
    </w:tbl>
    <w:p w:rsidR="00E4735A" w:rsidRDefault="00E4735A">
      <w:pPr>
        <w:jc w:val="center"/>
        <w:rPr>
          <w:b/>
          <w:sz w:val="28"/>
        </w:rPr>
      </w:pPr>
    </w:p>
    <w:p w:rsidR="00E4735A" w:rsidRDefault="00E4735A">
      <w:pPr>
        <w:jc w:val="center"/>
        <w:rPr>
          <w:sz w:val="28"/>
        </w:rPr>
      </w:pPr>
    </w:p>
    <w:p w:rsidR="00E4735A" w:rsidRDefault="00E4735A">
      <w:pPr>
        <w:jc w:val="center"/>
        <w:rPr>
          <w:sz w:val="28"/>
        </w:rPr>
      </w:pPr>
    </w:p>
    <w:p w:rsidR="00E4735A" w:rsidRDefault="003420C1">
      <w:pPr>
        <w:widowControl w:val="0"/>
        <w:tabs>
          <w:tab w:val="center" w:pos="5250"/>
        </w:tabs>
        <w:jc w:val="both"/>
        <w:rPr>
          <w:sz w:val="28"/>
        </w:rPr>
      </w:pPr>
      <w:r>
        <w:rPr>
          <w:sz w:val="28"/>
        </w:rPr>
        <w:t xml:space="preserve">Глава </w:t>
      </w:r>
      <w:bookmarkStart w:id="12" w:name="_Hlk214266116"/>
      <w:r>
        <w:rPr>
          <w:sz w:val="28"/>
        </w:rPr>
        <w:t xml:space="preserve">Кемеровского </w:t>
      </w:r>
    </w:p>
    <w:p w:rsidR="00E4735A" w:rsidRDefault="003420C1">
      <w:pPr>
        <w:widowControl w:val="0"/>
        <w:tabs>
          <w:tab w:val="center" w:pos="5250"/>
        </w:tabs>
        <w:jc w:val="both"/>
        <w:rPr>
          <w:sz w:val="28"/>
          <w:highlight w:val="yellow"/>
        </w:rPr>
      </w:pPr>
      <w:r>
        <w:rPr>
          <w:sz w:val="28"/>
        </w:rPr>
        <w:t>муниципального округа</w:t>
      </w:r>
      <w:bookmarkEnd w:id="12"/>
    </w:p>
    <w:p w:rsidR="00E4735A" w:rsidRDefault="00E4735A">
      <w:pPr>
        <w:widowControl w:val="0"/>
        <w:jc w:val="both"/>
        <w:rPr>
          <w:sz w:val="28"/>
        </w:rPr>
      </w:pPr>
    </w:p>
    <w:p w:rsidR="00E4735A" w:rsidRDefault="00E4735A">
      <w:pPr>
        <w:widowControl w:val="0"/>
        <w:jc w:val="both"/>
        <w:rPr>
          <w:sz w:val="28"/>
        </w:rPr>
      </w:pPr>
    </w:p>
    <w:p w:rsidR="00E4735A" w:rsidRDefault="003420C1">
      <w:pPr>
        <w:widowControl w:val="0"/>
        <w:jc w:val="both"/>
        <w:rPr>
          <w:sz w:val="28"/>
        </w:rPr>
      </w:pPr>
      <w:r>
        <w:rPr>
          <w:sz w:val="28"/>
        </w:rPr>
        <w:t xml:space="preserve">___________________                                                ____________________ </w:t>
      </w:r>
    </w:p>
    <w:p w:rsidR="00E4735A" w:rsidRDefault="003420C1">
      <w:pPr>
        <w:widowControl w:val="0"/>
        <w:tabs>
          <w:tab w:val="left" w:pos="6180"/>
        </w:tabs>
        <w:rPr>
          <w:sz w:val="28"/>
        </w:rPr>
      </w:pPr>
      <w:r>
        <w:rPr>
          <w:sz w:val="28"/>
        </w:rPr>
        <w:t>МП                                                                              МП</w:t>
      </w:r>
    </w:p>
    <w:p w:rsidR="00E4735A" w:rsidRDefault="00E4735A">
      <w:pPr>
        <w:jc w:val="center"/>
        <w:rPr>
          <w:sz w:val="28"/>
        </w:rPr>
      </w:pPr>
    </w:p>
    <w:p w:rsidR="00E4735A" w:rsidRDefault="00E4735A">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E4735A" w:rsidRDefault="00E4735A">
      <w:pPr>
        <w:jc w:val="center"/>
        <w:rPr>
          <w:sz w:val="28"/>
        </w:rPr>
      </w:pPr>
    </w:p>
    <w:p w:rsidR="00E4735A" w:rsidRDefault="003420C1">
      <w:pPr>
        <w:jc w:val="center"/>
        <w:rPr>
          <w:sz w:val="28"/>
        </w:rPr>
      </w:pPr>
      <w:r>
        <w:rPr>
          <w:sz w:val="28"/>
        </w:rPr>
        <w:t xml:space="preserve">2. Перечень объектов коммунальной, транспортной, социальной инфраструктур, иных объектов (помещений в них), подлежащих безвозмездной передаче Застройщиком в муниципальную собственность города Кемерово </w:t>
      </w:r>
    </w:p>
    <w:p w:rsidR="00E4735A" w:rsidRDefault="003420C1">
      <w:pPr>
        <w:jc w:val="center"/>
        <w:rPr>
          <w:sz w:val="28"/>
        </w:rPr>
      </w:pPr>
      <w:r>
        <w:rPr>
          <w:sz w:val="28"/>
        </w:rPr>
        <w:t>и сроки передачи таких объектов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6"/>
        <w:gridCol w:w="6"/>
        <w:gridCol w:w="6770"/>
        <w:gridCol w:w="2583"/>
      </w:tblGrid>
      <w:tr w:rsidR="00E4735A">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E4735A" w:rsidRDefault="00E4735A">
            <w:pPr>
              <w:jc w:val="center"/>
              <w:rPr>
                <w:sz w:val="28"/>
              </w:rPr>
            </w:pPr>
          </w:p>
          <w:p w:rsidR="00E4735A" w:rsidRDefault="003420C1">
            <w:pPr>
              <w:jc w:val="center"/>
              <w:rPr>
                <w:sz w:val="28"/>
              </w:rPr>
            </w:pPr>
            <w:r>
              <w:rPr>
                <w:sz w:val="28"/>
              </w:rPr>
              <w:t>№ п/п</w:t>
            </w:r>
          </w:p>
        </w:tc>
        <w:tc>
          <w:tcPr>
            <w:tcW w:w="6776" w:type="dxa"/>
            <w:gridSpan w:val="2"/>
            <w:tcBorders>
              <w:top w:val="single" w:sz="4" w:space="0" w:color="000000"/>
              <w:left w:val="single" w:sz="4" w:space="0" w:color="000000"/>
              <w:bottom w:val="single" w:sz="4" w:space="0" w:color="000000"/>
              <w:right w:val="single" w:sz="4" w:space="0" w:color="000000"/>
            </w:tcBorders>
            <w:shd w:val="clear" w:color="auto" w:fill="auto"/>
          </w:tcPr>
          <w:p w:rsidR="00E4735A" w:rsidRDefault="003420C1">
            <w:pPr>
              <w:jc w:val="center"/>
              <w:rPr>
                <w:sz w:val="28"/>
              </w:rPr>
            </w:pPr>
            <w:r>
              <w:rPr>
                <w:sz w:val="28"/>
              </w:rPr>
              <w:t xml:space="preserve">объект коммунальной, транспортной, социальной инфраструктур, а также иной объект, подлежащий безвозмездной передаче Застройщиком в муниципальную собственность Кемеровского муниципального округа </w:t>
            </w:r>
          </w:p>
          <w:p w:rsidR="00E4735A" w:rsidRDefault="003420C1">
            <w:pPr>
              <w:jc w:val="center"/>
              <w:rPr>
                <w:sz w:val="28"/>
              </w:rPr>
            </w:pPr>
            <w:r>
              <w:rPr>
                <w:sz w:val="28"/>
              </w:rPr>
              <w:t>(наименование, характеристики)</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4735A" w:rsidRDefault="003420C1">
            <w:pPr>
              <w:jc w:val="center"/>
              <w:rPr>
                <w:sz w:val="28"/>
              </w:rPr>
            </w:pPr>
            <w:r>
              <w:rPr>
                <w:sz w:val="28"/>
              </w:rPr>
              <w:t>предельный срок передачи в муниципальную собственность</w:t>
            </w:r>
          </w:p>
        </w:tc>
      </w:tr>
      <w:tr w:rsidR="00E4735A">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Pr>
          <w:p w:rsidR="00E4735A" w:rsidRDefault="003420C1">
            <w:pPr>
              <w:jc w:val="center"/>
              <w:rPr>
                <w:sz w:val="28"/>
              </w:rPr>
            </w:pPr>
            <w:r>
              <w:rPr>
                <w:sz w:val="28"/>
              </w:rPr>
              <w:t>1.</w:t>
            </w:r>
          </w:p>
        </w:tc>
        <w:tc>
          <w:tcPr>
            <w:tcW w:w="6770" w:type="dxa"/>
            <w:tcBorders>
              <w:top w:val="single" w:sz="4" w:space="0" w:color="000000"/>
              <w:left w:val="single" w:sz="4" w:space="0" w:color="000000"/>
              <w:bottom w:val="single" w:sz="4" w:space="0" w:color="000000"/>
              <w:right w:val="single" w:sz="4" w:space="0" w:color="000000"/>
            </w:tcBorders>
            <w:shd w:val="clear" w:color="auto" w:fill="auto"/>
          </w:tcPr>
          <w:p w:rsidR="00E4735A" w:rsidRDefault="003420C1">
            <w:pPr>
              <w:rPr>
                <w:sz w:val="28"/>
              </w:rPr>
            </w:pPr>
            <w:r>
              <w:rPr>
                <w:sz w:val="28"/>
              </w:rPr>
              <w:t xml:space="preserve">Объект дошкольного образования </w:t>
            </w: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4735A" w:rsidRDefault="003420C1">
            <w:pPr>
              <w:jc w:val="center"/>
              <w:rPr>
                <w:sz w:val="28"/>
              </w:rPr>
            </w:pPr>
            <w:r w:rsidRPr="005950D4">
              <w:rPr>
                <w:sz w:val="28"/>
              </w:rPr>
              <w:t>31.12.2028</w:t>
            </w:r>
          </w:p>
        </w:tc>
      </w:tr>
      <w:tr w:rsidR="00E4735A">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Pr>
          <w:p w:rsidR="00E4735A" w:rsidRDefault="003420C1">
            <w:pPr>
              <w:jc w:val="center"/>
              <w:rPr>
                <w:sz w:val="28"/>
              </w:rPr>
            </w:pPr>
            <w:r>
              <w:rPr>
                <w:sz w:val="28"/>
              </w:rPr>
              <w:t>2.</w:t>
            </w:r>
          </w:p>
        </w:tc>
        <w:tc>
          <w:tcPr>
            <w:tcW w:w="6770" w:type="dxa"/>
            <w:tcBorders>
              <w:top w:val="single" w:sz="4" w:space="0" w:color="000000"/>
              <w:left w:val="single" w:sz="4" w:space="0" w:color="000000"/>
              <w:bottom w:val="single" w:sz="4" w:space="0" w:color="000000"/>
              <w:right w:val="single" w:sz="4" w:space="0" w:color="000000"/>
            </w:tcBorders>
            <w:shd w:val="clear" w:color="auto" w:fill="auto"/>
          </w:tcPr>
          <w:p w:rsidR="00E4735A" w:rsidRDefault="00E4735A">
            <w:pPr>
              <w:rPr>
                <w:sz w:val="28"/>
              </w:rPr>
            </w:pPr>
          </w:p>
        </w:tc>
        <w:tc>
          <w:tcPr>
            <w:tcW w:w="2583" w:type="dxa"/>
            <w:tcBorders>
              <w:top w:val="single" w:sz="4" w:space="0" w:color="000000"/>
              <w:left w:val="single" w:sz="4" w:space="0" w:color="000000"/>
              <w:bottom w:val="single" w:sz="4" w:space="0" w:color="000000"/>
              <w:right w:val="single" w:sz="4" w:space="0" w:color="000000"/>
            </w:tcBorders>
            <w:shd w:val="clear" w:color="auto" w:fill="auto"/>
          </w:tcPr>
          <w:p w:rsidR="00E4735A" w:rsidRDefault="00E4735A">
            <w:pPr>
              <w:jc w:val="center"/>
              <w:rPr>
                <w:sz w:val="28"/>
                <w:highlight w:val="yellow"/>
              </w:rPr>
            </w:pPr>
          </w:p>
        </w:tc>
      </w:tr>
    </w:tbl>
    <w:p w:rsidR="00E4735A" w:rsidRDefault="00E4735A">
      <w:pPr>
        <w:jc w:val="center"/>
        <w:rPr>
          <w:sz w:val="28"/>
        </w:rPr>
      </w:pPr>
    </w:p>
    <w:p w:rsidR="00E4735A" w:rsidRDefault="003420C1">
      <w:pPr>
        <w:widowControl w:val="0"/>
        <w:tabs>
          <w:tab w:val="center" w:pos="5250"/>
        </w:tabs>
        <w:jc w:val="both"/>
        <w:rPr>
          <w:sz w:val="28"/>
        </w:rPr>
      </w:pPr>
      <w:bookmarkStart w:id="13" w:name="_Hlk214266205"/>
      <w:r>
        <w:rPr>
          <w:sz w:val="28"/>
        </w:rPr>
        <w:t xml:space="preserve">Глава Кемеровского </w:t>
      </w:r>
    </w:p>
    <w:p w:rsidR="00E4735A" w:rsidRDefault="003420C1">
      <w:pPr>
        <w:widowControl w:val="0"/>
        <w:tabs>
          <w:tab w:val="center" w:pos="5250"/>
        </w:tabs>
        <w:jc w:val="both"/>
        <w:rPr>
          <w:sz w:val="28"/>
        </w:rPr>
      </w:pPr>
      <w:r>
        <w:rPr>
          <w:sz w:val="28"/>
        </w:rPr>
        <w:t xml:space="preserve">муниципального округа </w:t>
      </w:r>
      <w:bookmarkEnd w:id="13"/>
    </w:p>
    <w:p w:rsidR="00E4735A" w:rsidRDefault="00E4735A">
      <w:pPr>
        <w:widowControl w:val="0"/>
        <w:jc w:val="both"/>
        <w:rPr>
          <w:sz w:val="28"/>
        </w:rPr>
      </w:pPr>
    </w:p>
    <w:p w:rsidR="00E4735A" w:rsidRDefault="00E4735A">
      <w:pPr>
        <w:widowControl w:val="0"/>
        <w:jc w:val="both"/>
        <w:rPr>
          <w:sz w:val="28"/>
        </w:rPr>
      </w:pPr>
    </w:p>
    <w:p w:rsidR="00E4735A" w:rsidRDefault="003420C1">
      <w:pPr>
        <w:widowControl w:val="0"/>
        <w:jc w:val="both"/>
        <w:rPr>
          <w:sz w:val="28"/>
        </w:rPr>
      </w:pPr>
      <w:r>
        <w:rPr>
          <w:sz w:val="28"/>
        </w:rPr>
        <w:t xml:space="preserve">___________________ </w:t>
      </w:r>
      <w:bookmarkStart w:id="14" w:name="_Hlk214266220"/>
      <w:r>
        <w:rPr>
          <w:sz w:val="28"/>
        </w:rPr>
        <w:t>Д.В. Павлов</w:t>
      </w:r>
      <w:bookmarkEnd w:id="14"/>
      <w:r>
        <w:rPr>
          <w:sz w:val="28"/>
        </w:rPr>
        <w:t xml:space="preserve">                      ____________________ </w:t>
      </w:r>
    </w:p>
    <w:p w:rsidR="00E4735A" w:rsidRDefault="003420C1">
      <w:pPr>
        <w:widowControl w:val="0"/>
        <w:tabs>
          <w:tab w:val="left" w:pos="6180"/>
        </w:tabs>
        <w:rPr>
          <w:sz w:val="28"/>
        </w:rPr>
      </w:pPr>
      <w:r>
        <w:rPr>
          <w:sz w:val="28"/>
        </w:rPr>
        <w:t>МП                                                                              МП</w:t>
      </w: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5950D4" w:rsidRDefault="005950D4">
      <w:pPr>
        <w:jc w:val="center"/>
        <w:rPr>
          <w:sz w:val="28"/>
        </w:rPr>
      </w:pPr>
    </w:p>
    <w:p w:rsidR="00E4735A" w:rsidRDefault="003420C1">
      <w:pPr>
        <w:jc w:val="center"/>
        <w:rPr>
          <w:sz w:val="28"/>
        </w:rPr>
      </w:pPr>
      <w:r>
        <w:rPr>
          <w:sz w:val="28"/>
        </w:rPr>
        <w:t>3. Перечень выполняемых Застройщиком видов работ по благоустройству Территории и сроки их выполнения</w:t>
      </w:r>
    </w:p>
    <w:p w:rsidR="00E4735A" w:rsidRDefault="00E4735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8"/>
        <w:gridCol w:w="6671"/>
        <w:gridCol w:w="2686"/>
      </w:tblGrid>
      <w:tr w:rsidR="00E4735A">
        <w:tc>
          <w:tcPr>
            <w:tcW w:w="838"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 п/п</w:t>
            </w:r>
          </w:p>
          <w:p w:rsidR="00E4735A" w:rsidRDefault="00E4735A">
            <w:pPr>
              <w:jc w:val="center"/>
              <w:rPr>
                <w:sz w:val="28"/>
              </w:rPr>
            </w:pPr>
          </w:p>
        </w:tc>
        <w:tc>
          <w:tcPr>
            <w:tcW w:w="6671"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наименование</w:t>
            </w:r>
            <w:r>
              <w:rPr>
                <w:rFonts w:ascii="Calibri" w:hAnsi="Calibri"/>
                <w:b/>
                <w:sz w:val="28"/>
              </w:rPr>
              <w:t xml:space="preserve"> </w:t>
            </w:r>
            <w:r>
              <w:rPr>
                <w:sz w:val="28"/>
              </w:rPr>
              <w:t>выполняемых Застройщиком видов работ по благоустройству</w:t>
            </w:r>
          </w:p>
        </w:tc>
        <w:tc>
          <w:tcPr>
            <w:tcW w:w="2686"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предельный срок выполнения работ</w:t>
            </w:r>
          </w:p>
          <w:p w:rsidR="00E4735A" w:rsidRDefault="003420C1">
            <w:pPr>
              <w:jc w:val="center"/>
              <w:rPr>
                <w:sz w:val="28"/>
              </w:rPr>
            </w:pPr>
            <w:r>
              <w:rPr>
                <w:sz w:val="28"/>
              </w:rPr>
              <w:t>по благоустройству</w:t>
            </w:r>
          </w:p>
        </w:tc>
      </w:tr>
      <w:tr w:rsidR="00E4735A">
        <w:tc>
          <w:tcPr>
            <w:tcW w:w="838"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1.</w:t>
            </w:r>
          </w:p>
        </w:tc>
        <w:tc>
          <w:tcPr>
            <w:tcW w:w="6671"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268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38"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2.</w:t>
            </w:r>
          </w:p>
        </w:tc>
        <w:tc>
          <w:tcPr>
            <w:tcW w:w="6671"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c>
          <w:tcPr>
            <w:tcW w:w="268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bl>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3420C1">
      <w:pPr>
        <w:widowControl w:val="0"/>
        <w:tabs>
          <w:tab w:val="center" w:pos="5250"/>
        </w:tabs>
        <w:jc w:val="both"/>
        <w:rPr>
          <w:sz w:val="28"/>
        </w:rPr>
      </w:pPr>
      <w:bookmarkStart w:id="15" w:name="_Hlk214266265"/>
      <w:r>
        <w:rPr>
          <w:sz w:val="28"/>
        </w:rPr>
        <w:t xml:space="preserve">Глава Кемеровского </w:t>
      </w:r>
    </w:p>
    <w:p w:rsidR="00E4735A" w:rsidRDefault="003420C1">
      <w:pPr>
        <w:widowControl w:val="0"/>
        <w:tabs>
          <w:tab w:val="center" w:pos="5250"/>
        </w:tabs>
        <w:jc w:val="both"/>
        <w:rPr>
          <w:sz w:val="28"/>
        </w:rPr>
      </w:pPr>
      <w:r>
        <w:rPr>
          <w:sz w:val="28"/>
        </w:rPr>
        <w:t xml:space="preserve">муниципального округа </w:t>
      </w:r>
      <w:bookmarkEnd w:id="15"/>
    </w:p>
    <w:p w:rsidR="00E4735A" w:rsidRDefault="00E4735A">
      <w:pPr>
        <w:widowControl w:val="0"/>
        <w:jc w:val="both"/>
        <w:rPr>
          <w:sz w:val="28"/>
        </w:rPr>
      </w:pPr>
    </w:p>
    <w:p w:rsidR="00E4735A" w:rsidRDefault="00E4735A">
      <w:pPr>
        <w:widowControl w:val="0"/>
        <w:jc w:val="both"/>
        <w:rPr>
          <w:sz w:val="28"/>
        </w:rPr>
      </w:pPr>
    </w:p>
    <w:p w:rsidR="00E4735A" w:rsidRDefault="003420C1">
      <w:pPr>
        <w:widowControl w:val="0"/>
        <w:jc w:val="both"/>
        <w:rPr>
          <w:sz w:val="28"/>
        </w:rPr>
      </w:pPr>
      <w:r>
        <w:rPr>
          <w:sz w:val="28"/>
        </w:rPr>
        <w:t xml:space="preserve">___________________ Д.В. Павлов                      ____________________ </w:t>
      </w:r>
    </w:p>
    <w:p w:rsidR="00E4735A" w:rsidRDefault="003420C1">
      <w:pPr>
        <w:widowControl w:val="0"/>
        <w:tabs>
          <w:tab w:val="left" w:pos="6180"/>
        </w:tabs>
        <w:rPr>
          <w:sz w:val="28"/>
        </w:rPr>
      </w:pPr>
      <w:r>
        <w:rPr>
          <w:sz w:val="28"/>
        </w:rPr>
        <w:t>МП                                                                              МП</w:t>
      </w: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E4735A">
      <w:pPr>
        <w:jc w:val="center"/>
        <w:rPr>
          <w:sz w:val="28"/>
        </w:rPr>
      </w:pPr>
    </w:p>
    <w:p w:rsidR="00E4735A" w:rsidRDefault="003420C1">
      <w:pPr>
        <w:jc w:val="center"/>
        <w:rPr>
          <w:sz w:val="28"/>
        </w:rPr>
      </w:pPr>
      <w:r>
        <w:rPr>
          <w:sz w:val="28"/>
        </w:rPr>
        <w:t>4. Сроки выполнения иных обязательств Сторон, установленных настоящим Договором</w:t>
      </w:r>
    </w:p>
    <w:p w:rsidR="00E4735A" w:rsidRDefault="00E4735A">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5"/>
        <w:gridCol w:w="4578"/>
        <w:gridCol w:w="2346"/>
        <w:gridCol w:w="2456"/>
      </w:tblGrid>
      <w:tr w:rsidR="00E4735A">
        <w:tc>
          <w:tcPr>
            <w:tcW w:w="815"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 п/п</w:t>
            </w:r>
          </w:p>
        </w:tc>
        <w:tc>
          <w:tcPr>
            <w:tcW w:w="4578"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обязательство, подлежащее выполнению</w:t>
            </w:r>
          </w:p>
          <w:p w:rsidR="00E4735A" w:rsidRDefault="003420C1">
            <w:pPr>
              <w:jc w:val="center"/>
              <w:rPr>
                <w:sz w:val="28"/>
              </w:rPr>
            </w:pPr>
            <w:r>
              <w:rPr>
                <w:sz w:val="28"/>
              </w:rPr>
              <w:t>(содержание обязательства, пункт Договора)</w:t>
            </w:r>
          </w:p>
        </w:tc>
        <w:tc>
          <w:tcPr>
            <w:tcW w:w="234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обязанная Сторона</w:t>
            </w:r>
          </w:p>
        </w:tc>
        <w:tc>
          <w:tcPr>
            <w:tcW w:w="245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p w:rsidR="00E4735A" w:rsidRDefault="003420C1">
            <w:pPr>
              <w:jc w:val="center"/>
              <w:rPr>
                <w:sz w:val="28"/>
              </w:rPr>
            </w:pPr>
            <w:r>
              <w:rPr>
                <w:sz w:val="28"/>
              </w:rPr>
              <w:t>предельный срок выполнения обязательства</w:t>
            </w:r>
          </w:p>
        </w:tc>
      </w:tr>
      <w:tr w:rsidR="00E4735A">
        <w:tc>
          <w:tcPr>
            <w:tcW w:w="815"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1.</w:t>
            </w:r>
          </w:p>
        </w:tc>
        <w:tc>
          <w:tcPr>
            <w:tcW w:w="4578" w:type="dxa"/>
            <w:tcBorders>
              <w:top w:val="single" w:sz="4" w:space="0" w:color="000000"/>
              <w:left w:val="single" w:sz="4" w:space="0" w:color="000000"/>
              <w:bottom w:val="single" w:sz="4" w:space="0" w:color="000000"/>
              <w:right w:val="single" w:sz="4" w:space="0" w:color="000000"/>
            </w:tcBorders>
          </w:tcPr>
          <w:p w:rsidR="00E4735A" w:rsidRDefault="003420C1">
            <w:pPr>
              <w:jc w:val="center"/>
              <w:rPr>
                <w:i/>
                <w:sz w:val="28"/>
              </w:rPr>
            </w:pPr>
            <w:r>
              <w:rPr>
                <w:i/>
                <w:sz w:val="28"/>
              </w:rPr>
              <w:t xml:space="preserve"> </w:t>
            </w:r>
          </w:p>
        </w:tc>
        <w:tc>
          <w:tcPr>
            <w:tcW w:w="2346" w:type="dxa"/>
            <w:tcBorders>
              <w:top w:val="single" w:sz="4" w:space="0" w:color="000000"/>
              <w:left w:val="single" w:sz="4" w:space="0" w:color="000000"/>
              <w:bottom w:val="single" w:sz="4" w:space="0" w:color="000000"/>
              <w:right w:val="single" w:sz="4" w:space="0" w:color="000000"/>
            </w:tcBorders>
          </w:tcPr>
          <w:p w:rsidR="00E4735A" w:rsidRDefault="00E4735A">
            <w:pPr>
              <w:jc w:val="center"/>
              <w:rPr>
                <w:i/>
                <w:sz w:val="28"/>
              </w:rPr>
            </w:pPr>
          </w:p>
        </w:tc>
        <w:tc>
          <w:tcPr>
            <w:tcW w:w="245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15"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2.</w:t>
            </w:r>
          </w:p>
        </w:tc>
        <w:tc>
          <w:tcPr>
            <w:tcW w:w="4578" w:type="dxa"/>
            <w:tcBorders>
              <w:top w:val="single" w:sz="4" w:space="0" w:color="000000"/>
              <w:left w:val="single" w:sz="4" w:space="0" w:color="000000"/>
              <w:bottom w:val="single" w:sz="4" w:space="0" w:color="000000"/>
              <w:right w:val="single" w:sz="4" w:space="0" w:color="000000"/>
            </w:tcBorders>
          </w:tcPr>
          <w:p w:rsidR="00E4735A" w:rsidRDefault="00E4735A">
            <w:pPr>
              <w:jc w:val="center"/>
              <w:rPr>
                <w:i/>
                <w:sz w:val="28"/>
              </w:rPr>
            </w:pPr>
          </w:p>
        </w:tc>
        <w:tc>
          <w:tcPr>
            <w:tcW w:w="2346" w:type="dxa"/>
            <w:tcBorders>
              <w:top w:val="single" w:sz="4" w:space="0" w:color="000000"/>
              <w:left w:val="single" w:sz="4" w:space="0" w:color="000000"/>
              <w:bottom w:val="single" w:sz="4" w:space="0" w:color="000000"/>
              <w:right w:val="single" w:sz="4" w:space="0" w:color="000000"/>
            </w:tcBorders>
          </w:tcPr>
          <w:p w:rsidR="00E4735A" w:rsidRDefault="00E4735A">
            <w:pPr>
              <w:jc w:val="center"/>
              <w:rPr>
                <w:i/>
                <w:sz w:val="28"/>
              </w:rPr>
            </w:pPr>
          </w:p>
        </w:tc>
        <w:tc>
          <w:tcPr>
            <w:tcW w:w="245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r w:rsidR="00E4735A">
        <w:tc>
          <w:tcPr>
            <w:tcW w:w="815" w:type="dxa"/>
            <w:tcBorders>
              <w:top w:val="single" w:sz="4" w:space="0" w:color="000000"/>
              <w:left w:val="single" w:sz="4" w:space="0" w:color="000000"/>
              <w:bottom w:val="single" w:sz="4" w:space="0" w:color="000000"/>
              <w:right w:val="single" w:sz="4" w:space="0" w:color="000000"/>
            </w:tcBorders>
          </w:tcPr>
          <w:p w:rsidR="00E4735A" w:rsidRDefault="003420C1">
            <w:pPr>
              <w:jc w:val="center"/>
              <w:rPr>
                <w:sz w:val="28"/>
              </w:rPr>
            </w:pPr>
            <w:r>
              <w:rPr>
                <w:sz w:val="28"/>
              </w:rPr>
              <w:t>3.</w:t>
            </w:r>
          </w:p>
        </w:tc>
        <w:tc>
          <w:tcPr>
            <w:tcW w:w="4578" w:type="dxa"/>
            <w:tcBorders>
              <w:top w:val="single" w:sz="4" w:space="0" w:color="000000"/>
              <w:left w:val="single" w:sz="4" w:space="0" w:color="000000"/>
              <w:bottom w:val="single" w:sz="4" w:space="0" w:color="000000"/>
              <w:right w:val="single" w:sz="4" w:space="0" w:color="000000"/>
            </w:tcBorders>
          </w:tcPr>
          <w:p w:rsidR="00E4735A" w:rsidRDefault="00E4735A">
            <w:pPr>
              <w:jc w:val="center"/>
              <w:rPr>
                <w:i/>
                <w:sz w:val="28"/>
              </w:rPr>
            </w:pPr>
          </w:p>
        </w:tc>
        <w:tc>
          <w:tcPr>
            <w:tcW w:w="2346" w:type="dxa"/>
            <w:tcBorders>
              <w:top w:val="single" w:sz="4" w:space="0" w:color="000000"/>
              <w:left w:val="single" w:sz="4" w:space="0" w:color="000000"/>
              <w:bottom w:val="single" w:sz="4" w:space="0" w:color="000000"/>
              <w:right w:val="single" w:sz="4" w:space="0" w:color="000000"/>
            </w:tcBorders>
          </w:tcPr>
          <w:p w:rsidR="00E4735A" w:rsidRDefault="00E4735A">
            <w:pPr>
              <w:jc w:val="center"/>
              <w:rPr>
                <w:i/>
                <w:sz w:val="28"/>
              </w:rPr>
            </w:pPr>
          </w:p>
        </w:tc>
        <w:tc>
          <w:tcPr>
            <w:tcW w:w="2456" w:type="dxa"/>
            <w:tcBorders>
              <w:top w:val="single" w:sz="4" w:space="0" w:color="000000"/>
              <w:left w:val="single" w:sz="4" w:space="0" w:color="000000"/>
              <w:bottom w:val="single" w:sz="4" w:space="0" w:color="000000"/>
              <w:right w:val="single" w:sz="4" w:space="0" w:color="000000"/>
            </w:tcBorders>
          </w:tcPr>
          <w:p w:rsidR="00E4735A" w:rsidRDefault="00E4735A">
            <w:pPr>
              <w:jc w:val="center"/>
              <w:rPr>
                <w:sz w:val="28"/>
              </w:rPr>
            </w:pPr>
          </w:p>
        </w:tc>
      </w:tr>
    </w:tbl>
    <w:p w:rsidR="00E4735A" w:rsidRDefault="00E4735A">
      <w:pPr>
        <w:jc w:val="center"/>
        <w:rPr>
          <w:sz w:val="28"/>
        </w:rPr>
      </w:pPr>
    </w:p>
    <w:p w:rsidR="00E4735A" w:rsidRDefault="00E4735A">
      <w:pPr>
        <w:jc w:val="center"/>
        <w:rPr>
          <w:sz w:val="28"/>
        </w:rPr>
      </w:pPr>
    </w:p>
    <w:p w:rsidR="00E4735A" w:rsidRDefault="00E4735A">
      <w:pPr>
        <w:jc w:val="both"/>
        <w:rPr>
          <w:sz w:val="28"/>
        </w:rPr>
      </w:pPr>
    </w:p>
    <w:p w:rsidR="00E4735A" w:rsidRDefault="003420C1">
      <w:pPr>
        <w:widowControl w:val="0"/>
        <w:tabs>
          <w:tab w:val="center" w:pos="5250"/>
        </w:tabs>
        <w:jc w:val="both"/>
        <w:rPr>
          <w:sz w:val="28"/>
        </w:rPr>
      </w:pPr>
      <w:r>
        <w:rPr>
          <w:sz w:val="28"/>
        </w:rPr>
        <w:t xml:space="preserve">Глава Кемеровского </w:t>
      </w:r>
    </w:p>
    <w:p w:rsidR="00E4735A" w:rsidRDefault="003420C1">
      <w:pPr>
        <w:widowControl w:val="0"/>
        <w:tabs>
          <w:tab w:val="center" w:pos="5250"/>
        </w:tabs>
        <w:jc w:val="both"/>
        <w:rPr>
          <w:sz w:val="28"/>
        </w:rPr>
      </w:pPr>
      <w:r>
        <w:rPr>
          <w:sz w:val="28"/>
        </w:rPr>
        <w:t xml:space="preserve">муниципального округа </w:t>
      </w:r>
    </w:p>
    <w:p w:rsidR="00E4735A" w:rsidRDefault="00E4735A">
      <w:pPr>
        <w:widowControl w:val="0"/>
        <w:jc w:val="both"/>
        <w:rPr>
          <w:sz w:val="28"/>
        </w:rPr>
      </w:pPr>
    </w:p>
    <w:p w:rsidR="00E4735A" w:rsidRDefault="00E4735A">
      <w:pPr>
        <w:widowControl w:val="0"/>
        <w:jc w:val="both"/>
        <w:rPr>
          <w:sz w:val="28"/>
        </w:rPr>
      </w:pPr>
    </w:p>
    <w:p w:rsidR="00E4735A" w:rsidRDefault="003420C1">
      <w:pPr>
        <w:widowControl w:val="0"/>
        <w:jc w:val="both"/>
        <w:rPr>
          <w:sz w:val="28"/>
        </w:rPr>
      </w:pPr>
      <w:r>
        <w:rPr>
          <w:sz w:val="28"/>
        </w:rPr>
        <w:t xml:space="preserve">___________________ </w:t>
      </w:r>
      <w:bookmarkStart w:id="16" w:name="_Hlk214266352"/>
      <w:r>
        <w:rPr>
          <w:sz w:val="28"/>
        </w:rPr>
        <w:t>Д.В. Павлов</w:t>
      </w:r>
      <w:bookmarkEnd w:id="16"/>
      <w:r>
        <w:rPr>
          <w:sz w:val="28"/>
        </w:rPr>
        <w:t xml:space="preserve">                      ____________________ </w:t>
      </w:r>
    </w:p>
    <w:p w:rsidR="00E4735A" w:rsidRDefault="003420C1">
      <w:pPr>
        <w:widowControl w:val="0"/>
        <w:tabs>
          <w:tab w:val="left" w:pos="6180"/>
        </w:tabs>
        <w:rPr>
          <w:sz w:val="28"/>
        </w:rPr>
      </w:pPr>
      <w:r>
        <w:rPr>
          <w:sz w:val="28"/>
        </w:rPr>
        <w:t>МП                                                                              МП</w:t>
      </w:r>
    </w:p>
    <w:p w:rsidR="00E4735A" w:rsidRDefault="00E4735A">
      <w:pPr>
        <w:jc w:val="both"/>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E4735A">
      <w:pPr>
        <w:jc w:val="right"/>
        <w:rPr>
          <w:sz w:val="28"/>
        </w:rPr>
      </w:pPr>
    </w:p>
    <w:p w:rsidR="00E4735A" w:rsidRDefault="003420C1">
      <w:pPr>
        <w:jc w:val="right"/>
        <w:rPr>
          <w:sz w:val="28"/>
        </w:rPr>
      </w:pPr>
      <w:r>
        <w:rPr>
          <w:sz w:val="28"/>
        </w:rPr>
        <w:t>Приложение № 5</w:t>
      </w:r>
    </w:p>
    <w:p w:rsidR="00E4735A" w:rsidRDefault="00E4735A">
      <w:pPr>
        <w:jc w:val="center"/>
        <w:rPr>
          <w:b/>
          <w:sz w:val="20"/>
        </w:rPr>
      </w:pPr>
    </w:p>
    <w:p w:rsidR="00E4735A" w:rsidRDefault="003420C1">
      <w:pPr>
        <w:jc w:val="center"/>
        <w:rPr>
          <w:sz w:val="28"/>
        </w:rPr>
      </w:pPr>
      <w:r>
        <w:rPr>
          <w:sz w:val="28"/>
        </w:rPr>
        <w:t xml:space="preserve">ФОРМА </w:t>
      </w:r>
    </w:p>
    <w:p w:rsidR="00E4735A" w:rsidRDefault="003420C1">
      <w:pPr>
        <w:jc w:val="center"/>
        <w:rPr>
          <w:sz w:val="28"/>
        </w:rPr>
      </w:pPr>
      <w:r>
        <w:rPr>
          <w:sz w:val="28"/>
        </w:rPr>
        <w:t>ОТЧЕТНОСТИ ЗАСТРОЙЩИКА ПО РЕАЛИЗАЦИИ МЕРОПРИЯТИЙ, ПРЕДУСМОТРЕННЫХ ДОГОВОРОМ</w:t>
      </w:r>
    </w:p>
    <w:p w:rsidR="00E4735A" w:rsidRDefault="00E4735A">
      <w:pPr>
        <w:jc w:val="center"/>
        <w:rPr>
          <w:sz w:val="28"/>
        </w:rPr>
      </w:pPr>
    </w:p>
    <w:p w:rsidR="00E4735A" w:rsidRDefault="00E4735A">
      <w:pPr>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871"/>
        <w:gridCol w:w="1843"/>
        <w:gridCol w:w="1701"/>
        <w:gridCol w:w="2410"/>
        <w:gridCol w:w="1843"/>
      </w:tblGrid>
      <w:tr w:rsidR="00E4735A">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tcPr>
          <w:p w:rsidR="00E4735A" w:rsidRDefault="003420C1">
            <w:pPr>
              <w:ind w:right="-108"/>
              <w:rPr>
                <w:sz w:val="22"/>
              </w:rPr>
            </w:pPr>
            <w:r>
              <w:rPr>
                <w:sz w:val="22"/>
              </w:rPr>
              <w:t>Наименование мероприятия</w:t>
            </w:r>
          </w:p>
          <w:p w:rsidR="00E4735A" w:rsidRDefault="003420C1">
            <w:pPr>
              <w:ind w:right="-108"/>
              <w:rPr>
                <w:sz w:val="22"/>
              </w:rPr>
            </w:pPr>
            <w:r>
              <w:rPr>
                <w:sz w:val="22"/>
              </w:rPr>
              <w:t xml:space="preserve">согласно Плану -Графику </w:t>
            </w:r>
          </w:p>
        </w:tc>
        <w:tc>
          <w:tcPr>
            <w:tcW w:w="1843"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 xml:space="preserve">Срок реализации мероприятия в соответствии с Планом - Графиком </w:t>
            </w:r>
          </w:p>
        </w:tc>
        <w:tc>
          <w:tcPr>
            <w:tcW w:w="1701"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Фактический срок реализации</w:t>
            </w:r>
          </w:p>
        </w:tc>
        <w:tc>
          <w:tcPr>
            <w:tcW w:w="2410"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Обоснование причины отклонения от Плана - Графика (при наличии просрочки)</w:t>
            </w:r>
          </w:p>
        </w:tc>
        <w:tc>
          <w:tcPr>
            <w:tcW w:w="1843"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Объем финансирования проведенных работ (накопленным итогом)</w:t>
            </w:r>
          </w:p>
        </w:tc>
      </w:tr>
      <w:tr w:rsidR="00E4735A">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1.</w:t>
            </w:r>
          </w:p>
        </w:tc>
        <w:tc>
          <w:tcPr>
            <w:tcW w:w="187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70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2410"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r>
      <w:tr w:rsidR="00E4735A">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2.</w:t>
            </w:r>
          </w:p>
        </w:tc>
        <w:tc>
          <w:tcPr>
            <w:tcW w:w="187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70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2410"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r>
      <w:tr w:rsidR="00E4735A">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3.</w:t>
            </w:r>
          </w:p>
        </w:tc>
        <w:tc>
          <w:tcPr>
            <w:tcW w:w="187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70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2410"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r>
      <w:tr w:rsidR="00E4735A">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4.</w:t>
            </w:r>
          </w:p>
        </w:tc>
        <w:tc>
          <w:tcPr>
            <w:tcW w:w="187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70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2410"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r>
      <w:tr w:rsidR="00E4735A">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5.</w:t>
            </w:r>
          </w:p>
        </w:tc>
        <w:tc>
          <w:tcPr>
            <w:tcW w:w="187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70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2410"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r>
      <w:tr w:rsidR="00E4735A">
        <w:trPr>
          <w:trHeight w:val="373"/>
        </w:trPr>
        <w:tc>
          <w:tcPr>
            <w:tcW w:w="392" w:type="dxa"/>
            <w:tcBorders>
              <w:top w:val="single" w:sz="4" w:space="0" w:color="000000"/>
              <w:left w:val="single" w:sz="4" w:space="0" w:color="000000"/>
              <w:bottom w:val="single" w:sz="4" w:space="0" w:color="000000"/>
              <w:right w:val="single" w:sz="4" w:space="0" w:color="000000"/>
            </w:tcBorders>
          </w:tcPr>
          <w:p w:rsidR="00E4735A" w:rsidRDefault="003420C1">
            <w:pP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701"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2410"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c>
          <w:tcPr>
            <w:tcW w:w="1843" w:type="dxa"/>
            <w:tcBorders>
              <w:top w:val="single" w:sz="4" w:space="0" w:color="000000"/>
              <w:left w:val="single" w:sz="4" w:space="0" w:color="000000"/>
              <w:bottom w:val="single" w:sz="4" w:space="0" w:color="000000"/>
              <w:right w:val="single" w:sz="4" w:space="0" w:color="000000"/>
            </w:tcBorders>
          </w:tcPr>
          <w:p w:rsidR="00E4735A" w:rsidRDefault="00E4735A">
            <w:pPr>
              <w:rPr>
                <w:sz w:val="22"/>
              </w:rPr>
            </w:pPr>
          </w:p>
        </w:tc>
      </w:tr>
    </w:tbl>
    <w:p w:rsidR="00E4735A" w:rsidRDefault="00E4735A">
      <w:pPr>
        <w:ind w:firstLine="540"/>
        <w:jc w:val="both"/>
        <w:rPr>
          <w:i/>
          <w:sz w:val="22"/>
        </w:rPr>
      </w:pPr>
    </w:p>
    <w:p w:rsidR="00E4735A" w:rsidRDefault="00E4735A">
      <w:pPr>
        <w:ind w:firstLine="540"/>
        <w:jc w:val="both"/>
        <w:rPr>
          <w:i/>
          <w:sz w:val="22"/>
        </w:rPr>
      </w:pPr>
    </w:p>
    <w:p w:rsidR="00E4735A" w:rsidRDefault="00E4735A">
      <w:pPr>
        <w:jc w:val="center"/>
        <w:rPr>
          <w:sz w:val="28"/>
        </w:rPr>
      </w:pPr>
    </w:p>
    <w:p w:rsidR="00E4735A" w:rsidRDefault="00E4735A">
      <w:pPr>
        <w:jc w:val="center"/>
        <w:rPr>
          <w:sz w:val="28"/>
        </w:rPr>
      </w:pPr>
    </w:p>
    <w:p w:rsidR="00E4735A" w:rsidRDefault="003420C1">
      <w:pPr>
        <w:widowControl w:val="0"/>
        <w:tabs>
          <w:tab w:val="center" w:pos="5250"/>
        </w:tabs>
        <w:jc w:val="both"/>
        <w:rPr>
          <w:sz w:val="28"/>
        </w:rPr>
      </w:pPr>
      <w:r>
        <w:rPr>
          <w:sz w:val="28"/>
        </w:rPr>
        <w:t xml:space="preserve">Глава Кемеровского </w:t>
      </w:r>
    </w:p>
    <w:p w:rsidR="00E4735A" w:rsidRDefault="003420C1">
      <w:pPr>
        <w:widowControl w:val="0"/>
        <w:tabs>
          <w:tab w:val="center" w:pos="5250"/>
        </w:tabs>
        <w:jc w:val="both"/>
        <w:rPr>
          <w:sz w:val="28"/>
        </w:rPr>
      </w:pPr>
      <w:r>
        <w:rPr>
          <w:sz w:val="28"/>
        </w:rPr>
        <w:t xml:space="preserve">муниципального округа </w:t>
      </w:r>
    </w:p>
    <w:p w:rsidR="00E4735A" w:rsidRDefault="00E4735A">
      <w:pPr>
        <w:widowControl w:val="0"/>
        <w:jc w:val="both"/>
        <w:rPr>
          <w:sz w:val="28"/>
        </w:rPr>
      </w:pPr>
    </w:p>
    <w:p w:rsidR="00E4735A" w:rsidRDefault="00E4735A">
      <w:pPr>
        <w:widowControl w:val="0"/>
        <w:jc w:val="both"/>
        <w:rPr>
          <w:sz w:val="28"/>
        </w:rPr>
      </w:pPr>
    </w:p>
    <w:p w:rsidR="00E4735A" w:rsidRDefault="003420C1">
      <w:pPr>
        <w:widowControl w:val="0"/>
        <w:jc w:val="both"/>
        <w:rPr>
          <w:sz w:val="28"/>
        </w:rPr>
      </w:pPr>
      <w:r>
        <w:rPr>
          <w:sz w:val="28"/>
        </w:rPr>
        <w:t xml:space="preserve">___________________ Д.В. Павлов                      ____________________ </w:t>
      </w:r>
    </w:p>
    <w:p w:rsidR="00E4735A" w:rsidRDefault="003420C1">
      <w:pPr>
        <w:widowControl w:val="0"/>
        <w:tabs>
          <w:tab w:val="left" w:pos="6180"/>
        </w:tabs>
        <w:rPr>
          <w:sz w:val="28"/>
        </w:rPr>
      </w:pPr>
      <w:r>
        <w:rPr>
          <w:sz w:val="28"/>
        </w:rPr>
        <w:t>МП                                                                              МП</w:t>
      </w:r>
    </w:p>
    <w:p w:rsidR="00E4735A" w:rsidRDefault="00E4735A">
      <w:pPr>
        <w:jc w:val="right"/>
        <w:rPr>
          <w:sz w:val="28"/>
        </w:rPr>
      </w:pPr>
    </w:p>
    <w:sectPr w:rsidR="00E4735A" w:rsidSect="00DA28C2">
      <w:headerReference w:type="default" r:id="rId9"/>
      <w:footerReference w:type="even" r:id="rId10"/>
      <w:pgSz w:w="11906" w:h="16838"/>
      <w:pgMar w:top="568" w:right="567" w:bottom="709"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33" w:rsidRDefault="00894533">
      <w:r>
        <w:separator/>
      </w:r>
    </w:p>
  </w:endnote>
  <w:endnote w:type="continuationSeparator" w:id="0">
    <w:p w:rsidR="00894533" w:rsidRDefault="00894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CC" w:rsidRDefault="00E22C45">
    <w:pPr>
      <w:pStyle w:val="af"/>
      <w:framePr w:h="0" w:wrap="around" w:vAnchor="text" w:hAnchor="margin" w:xAlign="center" w:y="1"/>
      <w:pBdr>
        <w:top w:val="nil"/>
        <w:left w:val="nil"/>
        <w:bottom w:val="nil"/>
        <w:right w:val="nil"/>
        <w:between w:val="nil"/>
      </w:pBdr>
      <w:rPr>
        <w:rStyle w:val="af2"/>
      </w:rPr>
    </w:pPr>
    <w:r>
      <w:rPr>
        <w:rStyle w:val="af2"/>
      </w:rPr>
      <w:fldChar w:fldCharType="begin"/>
    </w:r>
    <w:r w:rsidR="00D85FCC">
      <w:rPr>
        <w:rStyle w:val="af2"/>
      </w:rPr>
      <w:instrText xml:space="preserve">PAGE </w:instrText>
    </w:r>
    <w:r>
      <w:rPr>
        <w:rStyle w:val="af2"/>
      </w:rPr>
      <w:fldChar w:fldCharType="separate"/>
    </w:r>
    <w:r w:rsidR="00D85FCC">
      <w:rPr>
        <w:rStyle w:val="af2"/>
      </w:rPr>
      <w:t xml:space="preserve"> </w:t>
    </w:r>
    <w:r>
      <w:rPr>
        <w:rStyle w:val="af2"/>
      </w:rPr>
      <w:fldChar w:fldCharType="end"/>
    </w:r>
  </w:p>
  <w:p w:rsidR="00D85FCC" w:rsidRDefault="00D85FCC">
    <w:pPr>
      <w:pStyle w:val="af"/>
    </w:pPr>
  </w:p>
  <w:p w:rsidR="00D85FCC" w:rsidRDefault="00D85F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33" w:rsidRDefault="00894533">
      <w:r>
        <w:separator/>
      </w:r>
    </w:p>
  </w:footnote>
  <w:footnote w:type="continuationSeparator" w:id="0">
    <w:p w:rsidR="00894533" w:rsidRDefault="00894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CC" w:rsidRDefault="00E22C45">
    <w:pPr>
      <w:pStyle w:val="aff7"/>
      <w:jc w:val="center"/>
    </w:pPr>
    <w:r>
      <w:fldChar w:fldCharType="begin"/>
    </w:r>
    <w:r w:rsidR="00D85FCC">
      <w:instrText xml:space="preserve">PAGE </w:instrText>
    </w:r>
    <w:r>
      <w:fldChar w:fldCharType="separate"/>
    </w:r>
    <w:r w:rsidR="00205D3C">
      <w:rPr>
        <w:noProof/>
      </w:rPr>
      <w:t>2</w:t>
    </w:r>
    <w:r>
      <w:fldChar w:fldCharType="end"/>
    </w:r>
  </w:p>
  <w:p w:rsidR="00D85FCC" w:rsidRDefault="00D85FCC">
    <w:pPr>
      <w:pStyle w:val="aff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4735A"/>
    <w:rsid w:val="00027753"/>
    <w:rsid w:val="00067F85"/>
    <w:rsid w:val="000A6BBD"/>
    <w:rsid w:val="00134612"/>
    <w:rsid w:val="00192944"/>
    <w:rsid w:val="00205D3C"/>
    <w:rsid w:val="00251DD8"/>
    <w:rsid w:val="00301930"/>
    <w:rsid w:val="00303E2E"/>
    <w:rsid w:val="003420C1"/>
    <w:rsid w:val="00361D1C"/>
    <w:rsid w:val="003A1F44"/>
    <w:rsid w:val="00535C7F"/>
    <w:rsid w:val="005950D4"/>
    <w:rsid w:val="00796271"/>
    <w:rsid w:val="008105E7"/>
    <w:rsid w:val="00852A98"/>
    <w:rsid w:val="00881007"/>
    <w:rsid w:val="00894533"/>
    <w:rsid w:val="00965FBC"/>
    <w:rsid w:val="009C078B"/>
    <w:rsid w:val="009D1C59"/>
    <w:rsid w:val="00AA2E72"/>
    <w:rsid w:val="00C72CED"/>
    <w:rsid w:val="00D85FCC"/>
    <w:rsid w:val="00DA28C2"/>
    <w:rsid w:val="00E22C45"/>
    <w:rsid w:val="00E44090"/>
    <w:rsid w:val="00E4735A"/>
    <w:rsid w:val="00FE7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A28C2"/>
    <w:rPr>
      <w:sz w:val="24"/>
    </w:rPr>
  </w:style>
  <w:style w:type="paragraph" w:styleId="10">
    <w:name w:val="heading 1"/>
    <w:basedOn w:val="a"/>
    <w:next w:val="a"/>
    <w:link w:val="11"/>
    <w:uiPriority w:val="9"/>
    <w:qFormat/>
    <w:rsid w:val="00DA28C2"/>
    <w:pPr>
      <w:keepNext/>
      <w:jc w:val="center"/>
      <w:outlineLvl w:val="0"/>
    </w:pPr>
    <w:rPr>
      <w:b/>
    </w:rPr>
  </w:style>
  <w:style w:type="paragraph" w:styleId="2">
    <w:name w:val="heading 2"/>
    <w:basedOn w:val="a"/>
    <w:next w:val="a"/>
    <w:link w:val="20"/>
    <w:uiPriority w:val="9"/>
    <w:qFormat/>
    <w:rsid w:val="00DA28C2"/>
    <w:pPr>
      <w:keepNext/>
      <w:jc w:val="right"/>
      <w:outlineLvl w:val="1"/>
    </w:pPr>
    <w:rPr>
      <w:sz w:val="28"/>
    </w:rPr>
  </w:style>
  <w:style w:type="paragraph" w:styleId="3">
    <w:name w:val="heading 3"/>
    <w:next w:val="a"/>
    <w:link w:val="30"/>
    <w:uiPriority w:val="9"/>
    <w:qFormat/>
    <w:rsid w:val="00DA28C2"/>
    <w:pPr>
      <w:spacing w:before="120" w:after="120"/>
      <w:jc w:val="both"/>
      <w:outlineLvl w:val="2"/>
    </w:pPr>
    <w:rPr>
      <w:rFonts w:ascii="XO Thames" w:hAnsi="XO Thames"/>
      <w:b/>
      <w:sz w:val="26"/>
    </w:rPr>
  </w:style>
  <w:style w:type="paragraph" w:styleId="4">
    <w:name w:val="heading 4"/>
    <w:basedOn w:val="a"/>
    <w:next w:val="a"/>
    <w:link w:val="40"/>
    <w:uiPriority w:val="9"/>
    <w:qFormat/>
    <w:rsid w:val="00DA28C2"/>
    <w:pPr>
      <w:keepNext/>
      <w:widowControl w:val="0"/>
      <w:tabs>
        <w:tab w:val="left" w:pos="4680"/>
      </w:tabs>
      <w:ind w:left="2640"/>
      <w:outlineLvl w:val="3"/>
    </w:pPr>
  </w:style>
  <w:style w:type="paragraph" w:styleId="5">
    <w:name w:val="heading 5"/>
    <w:next w:val="a"/>
    <w:link w:val="50"/>
    <w:uiPriority w:val="9"/>
    <w:qFormat/>
    <w:rsid w:val="00DA28C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A28C2"/>
    <w:rPr>
      <w:sz w:val="24"/>
    </w:rPr>
  </w:style>
  <w:style w:type="paragraph" w:customStyle="1" w:styleId="xl121">
    <w:name w:val="xl121"/>
    <w:basedOn w:val="a"/>
    <w:link w:val="xl121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210">
    <w:name w:val="xl121"/>
    <w:basedOn w:val="1"/>
    <w:link w:val="xl121"/>
    <w:rsid w:val="00DA28C2"/>
    <w:rPr>
      <w:sz w:val="24"/>
    </w:rPr>
  </w:style>
  <w:style w:type="paragraph" w:customStyle="1" w:styleId="ConsNonformat">
    <w:name w:val="ConsNonformat"/>
    <w:link w:val="ConsNonformat0"/>
    <w:rsid w:val="00DA28C2"/>
    <w:pPr>
      <w:widowControl w:val="0"/>
    </w:pPr>
    <w:rPr>
      <w:rFonts w:ascii="Courier New" w:hAnsi="Courier New"/>
    </w:rPr>
  </w:style>
  <w:style w:type="character" w:customStyle="1" w:styleId="ConsNonformat0">
    <w:name w:val="ConsNonformat"/>
    <w:link w:val="ConsNonformat"/>
    <w:rsid w:val="00DA28C2"/>
    <w:rPr>
      <w:rFonts w:ascii="Courier New" w:hAnsi="Courier New"/>
    </w:rPr>
  </w:style>
  <w:style w:type="paragraph" w:customStyle="1" w:styleId="ConsPlusCell">
    <w:name w:val="ConsPlusCell"/>
    <w:link w:val="ConsPlusCell0"/>
    <w:rsid w:val="00DA28C2"/>
    <w:rPr>
      <w:rFonts w:ascii="Arial" w:hAnsi="Arial"/>
    </w:rPr>
  </w:style>
  <w:style w:type="character" w:customStyle="1" w:styleId="ConsPlusCell0">
    <w:name w:val="ConsPlusCell"/>
    <w:link w:val="ConsPlusCell"/>
    <w:rsid w:val="00DA28C2"/>
    <w:rPr>
      <w:rFonts w:ascii="Arial" w:hAnsi="Arial"/>
    </w:rPr>
  </w:style>
  <w:style w:type="paragraph" w:styleId="21">
    <w:name w:val="toc 2"/>
    <w:next w:val="a"/>
    <w:link w:val="22"/>
    <w:uiPriority w:val="39"/>
    <w:rsid w:val="00DA28C2"/>
    <w:pPr>
      <w:ind w:left="200"/>
    </w:pPr>
    <w:rPr>
      <w:rFonts w:ascii="XO Thames" w:hAnsi="XO Thames"/>
      <w:sz w:val="28"/>
    </w:rPr>
  </w:style>
  <w:style w:type="character" w:customStyle="1" w:styleId="22">
    <w:name w:val="Оглавление 2 Знак"/>
    <w:link w:val="21"/>
    <w:rsid w:val="00DA28C2"/>
    <w:rPr>
      <w:rFonts w:ascii="XO Thames" w:hAnsi="XO Thames"/>
      <w:sz w:val="28"/>
    </w:rPr>
  </w:style>
  <w:style w:type="paragraph" w:customStyle="1" w:styleId="xl104">
    <w:name w:val="xl104"/>
    <w:basedOn w:val="a"/>
    <w:link w:val="xl1040"/>
    <w:rsid w:val="00DA28C2"/>
    <w:pPr>
      <w:pBdr>
        <w:top w:val="single" w:sz="4" w:space="0" w:color="000000"/>
        <w:left w:val="single" w:sz="4" w:space="0" w:color="000000"/>
        <w:bottom w:val="single" w:sz="4" w:space="0" w:color="000000"/>
        <w:right w:val="single" w:sz="4" w:space="0" w:color="000000"/>
      </w:pBdr>
      <w:spacing w:beforeAutospacing="1" w:afterAutospacing="1"/>
    </w:pPr>
    <w:rPr>
      <w:b/>
      <w:sz w:val="26"/>
    </w:rPr>
  </w:style>
  <w:style w:type="character" w:customStyle="1" w:styleId="xl1040">
    <w:name w:val="xl104"/>
    <w:basedOn w:val="1"/>
    <w:link w:val="xl104"/>
    <w:rsid w:val="00DA28C2"/>
    <w:rPr>
      <w:b/>
      <w:sz w:val="26"/>
    </w:rPr>
  </w:style>
  <w:style w:type="paragraph" w:customStyle="1" w:styleId="xl70">
    <w:name w:val="xl70"/>
    <w:basedOn w:val="a"/>
    <w:link w:val="xl700"/>
    <w:rsid w:val="00DA28C2"/>
    <w:pPr>
      <w:spacing w:beforeAutospacing="1" w:afterAutospacing="1"/>
    </w:pPr>
  </w:style>
  <w:style w:type="character" w:customStyle="1" w:styleId="xl700">
    <w:name w:val="xl70"/>
    <w:basedOn w:val="1"/>
    <w:link w:val="xl70"/>
    <w:rsid w:val="00DA28C2"/>
    <w:rPr>
      <w:sz w:val="24"/>
    </w:rPr>
  </w:style>
  <w:style w:type="paragraph" w:styleId="a3">
    <w:name w:val="annotation text"/>
    <w:basedOn w:val="a"/>
    <w:link w:val="a4"/>
    <w:rsid w:val="00DA28C2"/>
    <w:pPr>
      <w:spacing w:after="160"/>
    </w:pPr>
    <w:rPr>
      <w:rFonts w:ascii="Calibri" w:hAnsi="Calibri"/>
      <w:sz w:val="20"/>
    </w:rPr>
  </w:style>
  <w:style w:type="character" w:customStyle="1" w:styleId="a4">
    <w:name w:val="Текст примечания Знак"/>
    <w:basedOn w:val="1"/>
    <w:link w:val="a3"/>
    <w:rsid w:val="00DA28C2"/>
    <w:rPr>
      <w:rFonts w:ascii="Calibri" w:hAnsi="Calibri"/>
      <w:sz w:val="20"/>
    </w:rPr>
  </w:style>
  <w:style w:type="paragraph" w:customStyle="1" w:styleId="12">
    <w:name w:val="Верхний колонтитул Знак1"/>
    <w:link w:val="13"/>
    <w:rsid w:val="00DA28C2"/>
    <w:rPr>
      <w:sz w:val="24"/>
    </w:rPr>
  </w:style>
  <w:style w:type="character" w:customStyle="1" w:styleId="13">
    <w:name w:val="Верхний колонтитул Знак1"/>
    <w:link w:val="12"/>
    <w:rsid w:val="00DA28C2"/>
    <w:rPr>
      <w:rFonts w:ascii="Times New Roman" w:hAnsi="Times New Roman"/>
      <w:sz w:val="24"/>
    </w:rPr>
  </w:style>
  <w:style w:type="paragraph" w:styleId="41">
    <w:name w:val="toc 4"/>
    <w:next w:val="a"/>
    <w:link w:val="42"/>
    <w:uiPriority w:val="39"/>
    <w:rsid w:val="00DA28C2"/>
    <w:pPr>
      <w:ind w:left="600"/>
    </w:pPr>
    <w:rPr>
      <w:rFonts w:ascii="XO Thames" w:hAnsi="XO Thames"/>
      <w:sz w:val="28"/>
    </w:rPr>
  </w:style>
  <w:style w:type="character" w:customStyle="1" w:styleId="42">
    <w:name w:val="Оглавление 4 Знак"/>
    <w:link w:val="41"/>
    <w:rsid w:val="00DA28C2"/>
    <w:rPr>
      <w:rFonts w:ascii="XO Thames" w:hAnsi="XO Thames"/>
      <w:sz w:val="28"/>
    </w:rPr>
  </w:style>
  <w:style w:type="paragraph" w:customStyle="1" w:styleId="xl81">
    <w:name w:val="xl81"/>
    <w:basedOn w:val="a"/>
    <w:link w:val="xl81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10">
    <w:name w:val="xl81"/>
    <w:basedOn w:val="1"/>
    <w:link w:val="xl81"/>
    <w:rsid w:val="00DA28C2"/>
    <w:rPr>
      <w:sz w:val="24"/>
    </w:rPr>
  </w:style>
  <w:style w:type="paragraph" w:styleId="a5">
    <w:name w:val="Normal Indent"/>
    <w:basedOn w:val="a"/>
    <w:link w:val="a6"/>
    <w:rsid w:val="00DA28C2"/>
    <w:pPr>
      <w:ind w:left="708"/>
    </w:pPr>
  </w:style>
  <w:style w:type="character" w:customStyle="1" w:styleId="a6">
    <w:name w:val="Обычный отступ Знак"/>
    <w:basedOn w:val="1"/>
    <w:link w:val="a5"/>
    <w:rsid w:val="00DA28C2"/>
    <w:rPr>
      <w:sz w:val="24"/>
    </w:rPr>
  </w:style>
  <w:style w:type="paragraph" w:styleId="6">
    <w:name w:val="toc 6"/>
    <w:next w:val="a"/>
    <w:link w:val="60"/>
    <w:uiPriority w:val="39"/>
    <w:rsid w:val="00DA28C2"/>
    <w:pPr>
      <w:ind w:left="1000"/>
    </w:pPr>
    <w:rPr>
      <w:rFonts w:ascii="XO Thames" w:hAnsi="XO Thames"/>
      <w:sz w:val="28"/>
    </w:rPr>
  </w:style>
  <w:style w:type="character" w:customStyle="1" w:styleId="60">
    <w:name w:val="Оглавление 6 Знак"/>
    <w:link w:val="6"/>
    <w:rsid w:val="00DA28C2"/>
    <w:rPr>
      <w:rFonts w:ascii="XO Thames" w:hAnsi="XO Thames"/>
      <w:sz w:val="28"/>
    </w:rPr>
  </w:style>
  <w:style w:type="paragraph" w:customStyle="1" w:styleId="xl92">
    <w:name w:val="xl92"/>
    <w:basedOn w:val="a"/>
    <w:link w:val="xl920"/>
    <w:rsid w:val="00DA28C2"/>
    <w:pPr>
      <w:pBdr>
        <w:top w:val="single" w:sz="4" w:space="0" w:color="000000"/>
        <w:left w:val="single" w:sz="4" w:space="0" w:color="000000"/>
        <w:bottom w:val="single" w:sz="4" w:space="0" w:color="000000"/>
        <w:right w:val="single" w:sz="4" w:space="0" w:color="000000"/>
      </w:pBdr>
      <w:spacing w:beforeAutospacing="1" w:afterAutospacing="1"/>
    </w:pPr>
    <w:rPr>
      <w:b/>
      <w:sz w:val="26"/>
    </w:rPr>
  </w:style>
  <w:style w:type="character" w:customStyle="1" w:styleId="xl920">
    <w:name w:val="xl92"/>
    <w:basedOn w:val="1"/>
    <w:link w:val="xl92"/>
    <w:rsid w:val="00DA28C2"/>
    <w:rPr>
      <w:b/>
      <w:sz w:val="26"/>
    </w:rPr>
  </w:style>
  <w:style w:type="paragraph" w:styleId="7">
    <w:name w:val="toc 7"/>
    <w:next w:val="a"/>
    <w:link w:val="70"/>
    <w:uiPriority w:val="39"/>
    <w:rsid w:val="00DA28C2"/>
    <w:pPr>
      <w:ind w:left="1200"/>
    </w:pPr>
    <w:rPr>
      <w:rFonts w:ascii="XO Thames" w:hAnsi="XO Thames"/>
      <w:sz w:val="28"/>
    </w:rPr>
  </w:style>
  <w:style w:type="character" w:customStyle="1" w:styleId="70">
    <w:name w:val="Оглавление 7 Знак"/>
    <w:link w:val="7"/>
    <w:rsid w:val="00DA28C2"/>
    <w:rPr>
      <w:rFonts w:ascii="XO Thames" w:hAnsi="XO Thames"/>
      <w:sz w:val="28"/>
    </w:rPr>
  </w:style>
  <w:style w:type="paragraph" w:styleId="23">
    <w:name w:val="Body Text Indent 2"/>
    <w:basedOn w:val="a"/>
    <w:link w:val="24"/>
    <w:rsid w:val="00DA28C2"/>
    <w:pPr>
      <w:ind w:firstLine="708"/>
      <w:jc w:val="both"/>
    </w:pPr>
    <w:rPr>
      <w:sz w:val="28"/>
    </w:rPr>
  </w:style>
  <w:style w:type="character" w:customStyle="1" w:styleId="24">
    <w:name w:val="Основной текст с отступом 2 Знак"/>
    <w:basedOn w:val="1"/>
    <w:link w:val="23"/>
    <w:rsid w:val="00DA28C2"/>
    <w:rPr>
      <w:sz w:val="28"/>
    </w:rPr>
  </w:style>
  <w:style w:type="paragraph" w:customStyle="1" w:styleId="xl101">
    <w:name w:val="xl101"/>
    <w:basedOn w:val="a"/>
    <w:link w:val="xl101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010">
    <w:name w:val="xl101"/>
    <w:basedOn w:val="1"/>
    <w:link w:val="xl101"/>
    <w:rsid w:val="00DA28C2"/>
    <w:rPr>
      <w:sz w:val="24"/>
    </w:rPr>
  </w:style>
  <w:style w:type="paragraph" w:customStyle="1" w:styleId="a7">
    <w:name w:val="готик текст"/>
    <w:link w:val="a8"/>
    <w:rsid w:val="00DA28C2"/>
    <w:pPr>
      <w:tabs>
        <w:tab w:val="right" w:leader="dot" w:pos="4762"/>
      </w:tabs>
      <w:spacing w:line="240" w:lineRule="atLeast"/>
      <w:ind w:firstLine="283"/>
      <w:jc w:val="both"/>
    </w:pPr>
    <w:rPr>
      <w:rFonts w:ascii="NewsGothic_A.Z_PS" w:hAnsi="NewsGothic_A.Z_PS"/>
    </w:rPr>
  </w:style>
  <w:style w:type="character" w:customStyle="1" w:styleId="a8">
    <w:name w:val="готик текст"/>
    <w:link w:val="a7"/>
    <w:rsid w:val="00DA28C2"/>
    <w:rPr>
      <w:rFonts w:ascii="NewsGothic_A.Z_PS" w:hAnsi="NewsGothic_A.Z_PS"/>
    </w:rPr>
  </w:style>
  <w:style w:type="paragraph" w:customStyle="1" w:styleId="xl118">
    <w:name w:val="xl118"/>
    <w:basedOn w:val="a"/>
    <w:link w:val="xl1180"/>
    <w:rsid w:val="00DA28C2"/>
    <w:pPr>
      <w:pBdr>
        <w:top w:val="single" w:sz="4" w:space="0" w:color="000000"/>
        <w:left w:val="single" w:sz="4" w:space="0" w:color="000000"/>
        <w:bottom w:val="single" w:sz="4" w:space="0" w:color="000000"/>
        <w:right w:val="single" w:sz="4" w:space="0" w:color="000000"/>
      </w:pBdr>
      <w:spacing w:beforeAutospacing="1" w:afterAutospacing="1"/>
    </w:pPr>
    <w:rPr>
      <w:b/>
      <w:sz w:val="26"/>
    </w:rPr>
  </w:style>
  <w:style w:type="character" w:customStyle="1" w:styleId="xl1180">
    <w:name w:val="xl118"/>
    <w:basedOn w:val="1"/>
    <w:link w:val="xl118"/>
    <w:rsid w:val="00DA28C2"/>
    <w:rPr>
      <w:b/>
      <w:sz w:val="26"/>
    </w:rPr>
  </w:style>
  <w:style w:type="paragraph" w:customStyle="1" w:styleId="apple-converted-space">
    <w:name w:val="apple-converted-space"/>
    <w:link w:val="apple-converted-space0"/>
    <w:rsid w:val="00DA28C2"/>
  </w:style>
  <w:style w:type="character" w:customStyle="1" w:styleId="apple-converted-space0">
    <w:name w:val="apple-converted-space"/>
    <w:link w:val="apple-converted-space"/>
    <w:rsid w:val="00DA28C2"/>
  </w:style>
  <w:style w:type="paragraph" w:customStyle="1" w:styleId="xl113">
    <w:name w:val="xl113"/>
    <w:basedOn w:val="a"/>
    <w:link w:val="xl1130"/>
    <w:rsid w:val="00DA28C2"/>
    <w:pPr>
      <w:pBdr>
        <w:top w:val="single" w:sz="4" w:space="0" w:color="000000"/>
        <w:left w:val="single" w:sz="4" w:space="0" w:color="000000"/>
        <w:bottom w:val="single" w:sz="4" w:space="0" w:color="000000"/>
        <w:right w:val="single" w:sz="4" w:space="0" w:color="000000"/>
      </w:pBdr>
      <w:spacing w:beforeAutospacing="1" w:afterAutospacing="1"/>
    </w:pPr>
    <w:rPr>
      <w:b/>
      <w:sz w:val="26"/>
    </w:rPr>
  </w:style>
  <w:style w:type="character" w:customStyle="1" w:styleId="xl1130">
    <w:name w:val="xl113"/>
    <w:basedOn w:val="1"/>
    <w:link w:val="xl113"/>
    <w:rsid w:val="00DA28C2"/>
    <w:rPr>
      <w:b/>
      <w:sz w:val="26"/>
    </w:rPr>
  </w:style>
  <w:style w:type="paragraph" w:customStyle="1" w:styleId="14">
    <w:name w:val="стандарт1"/>
    <w:basedOn w:val="a5"/>
    <w:link w:val="15"/>
    <w:rsid w:val="00DA28C2"/>
    <w:pPr>
      <w:widowControl w:val="0"/>
      <w:spacing w:before="120"/>
      <w:ind w:left="0" w:firstLine="709"/>
      <w:jc w:val="both"/>
    </w:pPr>
  </w:style>
  <w:style w:type="character" w:customStyle="1" w:styleId="15">
    <w:name w:val="стандарт1"/>
    <w:basedOn w:val="a6"/>
    <w:link w:val="14"/>
    <w:rsid w:val="00DA28C2"/>
    <w:rPr>
      <w:sz w:val="24"/>
    </w:rPr>
  </w:style>
  <w:style w:type="paragraph" w:customStyle="1" w:styleId="ConsPlusNormal">
    <w:name w:val="ConsPlusNormal"/>
    <w:link w:val="ConsPlusNormal0"/>
    <w:rsid w:val="00DA28C2"/>
    <w:rPr>
      <w:sz w:val="24"/>
    </w:rPr>
  </w:style>
  <w:style w:type="character" w:customStyle="1" w:styleId="ConsPlusNormal0">
    <w:name w:val="ConsPlusNormal"/>
    <w:link w:val="ConsPlusNormal"/>
    <w:rsid w:val="00DA28C2"/>
    <w:rPr>
      <w:sz w:val="24"/>
    </w:rPr>
  </w:style>
  <w:style w:type="paragraph" w:customStyle="1" w:styleId="xl96">
    <w:name w:val="xl96"/>
    <w:basedOn w:val="a"/>
    <w:link w:val="xl96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60">
    <w:name w:val="xl96"/>
    <w:basedOn w:val="1"/>
    <w:link w:val="xl96"/>
    <w:rsid w:val="00DA28C2"/>
    <w:rPr>
      <w:sz w:val="24"/>
    </w:rPr>
  </w:style>
  <w:style w:type="paragraph" w:styleId="a9">
    <w:name w:val="Body Text Indent"/>
    <w:basedOn w:val="a"/>
    <w:link w:val="aa"/>
    <w:rsid w:val="00DA28C2"/>
    <w:pPr>
      <w:tabs>
        <w:tab w:val="right" w:leader="dot" w:pos="4762"/>
      </w:tabs>
      <w:spacing w:line="300" w:lineRule="atLeast"/>
      <w:ind w:firstLine="283"/>
      <w:jc w:val="both"/>
    </w:pPr>
    <w:rPr>
      <w:sz w:val="28"/>
    </w:rPr>
  </w:style>
  <w:style w:type="character" w:customStyle="1" w:styleId="aa">
    <w:name w:val="Основной текст с отступом Знак"/>
    <w:basedOn w:val="1"/>
    <w:link w:val="a9"/>
    <w:rsid w:val="00DA28C2"/>
    <w:rPr>
      <w:sz w:val="28"/>
    </w:rPr>
  </w:style>
  <w:style w:type="paragraph" w:customStyle="1" w:styleId="31">
    <w:name w:val="Стиль3"/>
    <w:basedOn w:val="23"/>
    <w:link w:val="32"/>
    <w:rsid w:val="00DA28C2"/>
    <w:pPr>
      <w:widowControl w:val="0"/>
      <w:tabs>
        <w:tab w:val="left" w:pos="227"/>
      </w:tabs>
      <w:ind w:firstLine="0"/>
    </w:pPr>
    <w:rPr>
      <w:sz w:val="24"/>
    </w:rPr>
  </w:style>
  <w:style w:type="character" w:customStyle="1" w:styleId="32">
    <w:name w:val="Стиль3"/>
    <w:basedOn w:val="24"/>
    <w:link w:val="31"/>
    <w:rsid w:val="00DA28C2"/>
    <w:rPr>
      <w:sz w:val="24"/>
    </w:rPr>
  </w:style>
  <w:style w:type="paragraph" w:customStyle="1" w:styleId="xl120">
    <w:name w:val="xl120"/>
    <w:basedOn w:val="a"/>
    <w:link w:val="xl1200"/>
    <w:rsid w:val="00DA28C2"/>
    <w:pPr>
      <w:spacing w:beforeAutospacing="1" w:afterAutospacing="1"/>
      <w:jc w:val="center"/>
    </w:pPr>
  </w:style>
  <w:style w:type="character" w:customStyle="1" w:styleId="xl1200">
    <w:name w:val="xl120"/>
    <w:basedOn w:val="1"/>
    <w:link w:val="xl120"/>
    <w:rsid w:val="00DA28C2"/>
    <w:rPr>
      <w:sz w:val="24"/>
    </w:rPr>
  </w:style>
  <w:style w:type="paragraph" w:customStyle="1" w:styleId="Endnote">
    <w:name w:val="Endnote"/>
    <w:link w:val="Endnote0"/>
    <w:rsid w:val="00DA28C2"/>
    <w:pPr>
      <w:ind w:firstLine="851"/>
      <w:jc w:val="both"/>
    </w:pPr>
    <w:rPr>
      <w:rFonts w:ascii="XO Thames" w:hAnsi="XO Thames"/>
      <w:sz w:val="22"/>
    </w:rPr>
  </w:style>
  <w:style w:type="character" w:customStyle="1" w:styleId="Endnote0">
    <w:name w:val="Endnote"/>
    <w:link w:val="Endnote"/>
    <w:rsid w:val="00DA28C2"/>
    <w:rPr>
      <w:rFonts w:ascii="XO Thames" w:hAnsi="XO Thames"/>
      <w:sz w:val="22"/>
    </w:rPr>
  </w:style>
  <w:style w:type="character" w:customStyle="1" w:styleId="30">
    <w:name w:val="Заголовок 3 Знак"/>
    <w:link w:val="3"/>
    <w:rsid w:val="00DA28C2"/>
    <w:rPr>
      <w:rFonts w:ascii="XO Thames" w:hAnsi="XO Thames"/>
      <w:b/>
      <w:sz w:val="26"/>
    </w:rPr>
  </w:style>
  <w:style w:type="paragraph" w:customStyle="1" w:styleId="xl82">
    <w:name w:val="xl82"/>
    <w:basedOn w:val="a"/>
    <w:link w:val="xl82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20">
    <w:name w:val="xl82"/>
    <w:basedOn w:val="1"/>
    <w:link w:val="xl82"/>
    <w:rsid w:val="00DA28C2"/>
    <w:rPr>
      <w:sz w:val="24"/>
    </w:rPr>
  </w:style>
  <w:style w:type="paragraph" w:styleId="ab">
    <w:name w:val="Normal (Web)"/>
    <w:basedOn w:val="a"/>
    <w:link w:val="ac"/>
    <w:uiPriority w:val="99"/>
    <w:rsid w:val="00DA28C2"/>
    <w:pPr>
      <w:spacing w:before="40" w:after="40"/>
      <w:ind w:left="100" w:right="100" w:firstLine="288"/>
      <w:jc w:val="both"/>
    </w:pPr>
    <w:rPr>
      <w:rFonts w:ascii="Verdana" w:hAnsi="Verdana"/>
      <w:sz w:val="16"/>
    </w:rPr>
  </w:style>
  <w:style w:type="character" w:customStyle="1" w:styleId="ac">
    <w:name w:val="Обычный (веб) Знак"/>
    <w:basedOn w:val="1"/>
    <w:link w:val="ab"/>
    <w:rsid w:val="00DA28C2"/>
    <w:rPr>
      <w:rFonts w:ascii="Verdana" w:hAnsi="Verdana"/>
      <w:color w:val="000000"/>
      <w:sz w:val="16"/>
    </w:rPr>
  </w:style>
  <w:style w:type="paragraph" w:customStyle="1" w:styleId="ad">
    <w:name w:val="Стандарт"/>
    <w:basedOn w:val="a"/>
    <w:link w:val="ae"/>
    <w:rsid w:val="00DA28C2"/>
    <w:pPr>
      <w:ind w:firstLine="720"/>
      <w:jc w:val="both"/>
    </w:pPr>
  </w:style>
  <w:style w:type="character" w:customStyle="1" w:styleId="ae">
    <w:name w:val="Стандарт"/>
    <w:basedOn w:val="1"/>
    <w:link w:val="ad"/>
    <w:rsid w:val="00DA28C2"/>
    <w:rPr>
      <w:sz w:val="24"/>
    </w:rPr>
  </w:style>
  <w:style w:type="paragraph" w:customStyle="1" w:styleId="xl68">
    <w:name w:val="xl68"/>
    <w:basedOn w:val="a"/>
    <w:link w:val="xl68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80">
    <w:name w:val="xl68"/>
    <w:basedOn w:val="1"/>
    <w:link w:val="xl68"/>
    <w:rsid w:val="00DA28C2"/>
    <w:rPr>
      <w:sz w:val="24"/>
    </w:rPr>
  </w:style>
  <w:style w:type="paragraph" w:customStyle="1" w:styleId="xl116">
    <w:name w:val="xl116"/>
    <w:basedOn w:val="a"/>
    <w:link w:val="xl116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160">
    <w:name w:val="xl116"/>
    <w:basedOn w:val="1"/>
    <w:link w:val="xl116"/>
    <w:rsid w:val="00DA28C2"/>
    <w:rPr>
      <w:sz w:val="24"/>
    </w:rPr>
  </w:style>
  <w:style w:type="paragraph" w:customStyle="1" w:styleId="xl93">
    <w:name w:val="xl93"/>
    <w:basedOn w:val="a"/>
    <w:link w:val="xl930"/>
    <w:rsid w:val="00DA28C2"/>
    <w:pPr>
      <w:spacing w:beforeAutospacing="1" w:afterAutospacing="1"/>
    </w:pPr>
    <w:rPr>
      <w:sz w:val="26"/>
    </w:rPr>
  </w:style>
  <w:style w:type="character" w:customStyle="1" w:styleId="xl930">
    <w:name w:val="xl93"/>
    <w:basedOn w:val="1"/>
    <w:link w:val="xl93"/>
    <w:rsid w:val="00DA28C2"/>
    <w:rPr>
      <w:sz w:val="26"/>
    </w:rPr>
  </w:style>
  <w:style w:type="paragraph" w:customStyle="1" w:styleId="font11">
    <w:name w:val="font11"/>
    <w:basedOn w:val="a"/>
    <w:link w:val="font110"/>
    <w:rsid w:val="00DA28C2"/>
    <w:pPr>
      <w:spacing w:beforeAutospacing="1" w:afterAutospacing="1"/>
    </w:pPr>
  </w:style>
  <w:style w:type="character" w:customStyle="1" w:styleId="font110">
    <w:name w:val="font11"/>
    <w:basedOn w:val="1"/>
    <w:link w:val="font11"/>
    <w:rsid w:val="00DA28C2"/>
    <w:rPr>
      <w:color w:val="000000"/>
      <w:sz w:val="24"/>
    </w:rPr>
  </w:style>
  <w:style w:type="paragraph" w:customStyle="1" w:styleId="16">
    <w:name w:val="Основной текст1"/>
    <w:basedOn w:val="a"/>
    <w:link w:val="17"/>
    <w:rsid w:val="00DA28C2"/>
    <w:pPr>
      <w:widowControl w:val="0"/>
      <w:spacing w:line="257" w:lineRule="auto"/>
    </w:pPr>
    <w:rPr>
      <w:rFonts w:ascii="Lucida Sans Unicode" w:hAnsi="Lucida Sans Unicode"/>
      <w:sz w:val="18"/>
    </w:rPr>
  </w:style>
  <w:style w:type="character" w:customStyle="1" w:styleId="17">
    <w:name w:val="Основной текст1"/>
    <w:basedOn w:val="1"/>
    <w:link w:val="16"/>
    <w:rsid w:val="00DA28C2"/>
    <w:rPr>
      <w:rFonts w:ascii="Lucida Sans Unicode" w:hAnsi="Lucida Sans Unicode"/>
      <w:sz w:val="18"/>
    </w:rPr>
  </w:style>
  <w:style w:type="paragraph" w:customStyle="1" w:styleId="18">
    <w:name w:val="Текст выноски Знак1"/>
    <w:link w:val="19"/>
    <w:rsid w:val="00DA28C2"/>
    <w:rPr>
      <w:rFonts w:ascii="Segoe UI" w:hAnsi="Segoe UI"/>
      <w:sz w:val="18"/>
    </w:rPr>
  </w:style>
  <w:style w:type="character" w:customStyle="1" w:styleId="19">
    <w:name w:val="Текст выноски Знак1"/>
    <w:link w:val="18"/>
    <w:rsid w:val="00DA28C2"/>
    <w:rPr>
      <w:rFonts w:ascii="Segoe UI" w:hAnsi="Segoe UI"/>
      <w:sz w:val="18"/>
    </w:rPr>
  </w:style>
  <w:style w:type="paragraph" w:customStyle="1" w:styleId="xl66">
    <w:name w:val="xl66"/>
    <w:basedOn w:val="a"/>
    <w:link w:val="xl66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60">
    <w:name w:val="xl66"/>
    <w:basedOn w:val="1"/>
    <w:link w:val="xl66"/>
    <w:rsid w:val="00DA28C2"/>
    <w:rPr>
      <w:sz w:val="24"/>
    </w:rPr>
  </w:style>
  <w:style w:type="paragraph" w:customStyle="1" w:styleId="font5">
    <w:name w:val="font5"/>
    <w:basedOn w:val="a"/>
    <w:link w:val="font50"/>
    <w:rsid w:val="00DA28C2"/>
    <w:pPr>
      <w:spacing w:beforeAutospacing="1" w:afterAutospacing="1"/>
    </w:pPr>
    <w:rPr>
      <w:sz w:val="26"/>
    </w:rPr>
  </w:style>
  <w:style w:type="character" w:customStyle="1" w:styleId="font50">
    <w:name w:val="font5"/>
    <w:basedOn w:val="1"/>
    <w:link w:val="font5"/>
    <w:rsid w:val="00DA28C2"/>
    <w:rPr>
      <w:sz w:val="26"/>
    </w:rPr>
  </w:style>
  <w:style w:type="paragraph" w:customStyle="1" w:styleId="font14">
    <w:name w:val="font14"/>
    <w:basedOn w:val="a"/>
    <w:link w:val="font140"/>
    <w:rsid w:val="00DA28C2"/>
    <w:pPr>
      <w:spacing w:beforeAutospacing="1" w:afterAutospacing="1"/>
    </w:pPr>
    <w:rPr>
      <w:color w:val="FF0000"/>
    </w:rPr>
  </w:style>
  <w:style w:type="character" w:customStyle="1" w:styleId="font140">
    <w:name w:val="font14"/>
    <w:basedOn w:val="1"/>
    <w:link w:val="font14"/>
    <w:rsid w:val="00DA28C2"/>
    <w:rPr>
      <w:color w:val="FF0000"/>
      <w:sz w:val="24"/>
    </w:rPr>
  </w:style>
  <w:style w:type="paragraph" w:customStyle="1" w:styleId="xl106">
    <w:name w:val="xl106"/>
    <w:basedOn w:val="a"/>
    <w:link w:val="xl106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60">
    <w:name w:val="xl106"/>
    <w:basedOn w:val="1"/>
    <w:link w:val="xl106"/>
    <w:rsid w:val="00DA28C2"/>
    <w:rPr>
      <w:sz w:val="24"/>
    </w:rPr>
  </w:style>
  <w:style w:type="paragraph" w:customStyle="1" w:styleId="1a">
    <w:name w:val="Основной шрифт абзаца1"/>
    <w:rsid w:val="00DA28C2"/>
  </w:style>
  <w:style w:type="paragraph" w:styleId="af">
    <w:name w:val="footer"/>
    <w:basedOn w:val="a"/>
    <w:link w:val="af0"/>
    <w:rsid w:val="00DA28C2"/>
    <w:pPr>
      <w:tabs>
        <w:tab w:val="center" w:pos="4677"/>
        <w:tab w:val="right" w:pos="9355"/>
      </w:tabs>
    </w:pPr>
  </w:style>
  <w:style w:type="character" w:customStyle="1" w:styleId="af0">
    <w:name w:val="Нижний колонтитул Знак"/>
    <w:basedOn w:val="1"/>
    <w:link w:val="af"/>
    <w:rsid w:val="00DA28C2"/>
    <w:rPr>
      <w:sz w:val="24"/>
    </w:rPr>
  </w:style>
  <w:style w:type="paragraph" w:customStyle="1" w:styleId="xl87">
    <w:name w:val="xl87"/>
    <w:basedOn w:val="a"/>
    <w:link w:val="xl87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70">
    <w:name w:val="xl87"/>
    <w:basedOn w:val="1"/>
    <w:link w:val="xl87"/>
    <w:rsid w:val="00DA28C2"/>
    <w:rPr>
      <w:sz w:val="24"/>
    </w:rPr>
  </w:style>
  <w:style w:type="paragraph" w:customStyle="1" w:styleId="1b">
    <w:name w:val="Верхний колонтитул1"/>
    <w:basedOn w:val="a"/>
    <w:link w:val="1c"/>
    <w:rsid w:val="00DA28C2"/>
    <w:pPr>
      <w:spacing w:before="40" w:after="40"/>
      <w:ind w:left="100" w:right="100"/>
      <w:jc w:val="center"/>
    </w:pPr>
    <w:rPr>
      <w:rFonts w:ascii="Verdana" w:hAnsi="Verdana"/>
      <w:sz w:val="16"/>
    </w:rPr>
  </w:style>
  <w:style w:type="character" w:customStyle="1" w:styleId="1c">
    <w:name w:val="Верхний колонтитул1"/>
    <w:basedOn w:val="1"/>
    <w:link w:val="1b"/>
    <w:rsid w:val="00DA28C2"/>
    <w:rPr>
      <w:rFonts w:ascii="Verdana" w:hAnsi="Verdana"/>
      <w:color w:val="000000"/>
      <w:sz w:val="16"/>
    </w:rPr>
  </w:style>
  <w:style w:type="paragraph" w:customStyle="1" w:styleId="1d">
    <w:name w:val="Строгий1"/>
    <w:link w:val="af1"/>
    <w:rsid w:val="00DA28C2"/>
    <w:rPr>
      <w:b/>
    </w:rPr>
  </w:style>
  <w:style w:type="character" w:styleId="af1">
    <w:name w:val="Strong"/>
    <w:link w:val="1d"/>
    <w:rsid w:val="00DA28C2"/>
    <w:rPr>
      <w:b/>
    </w:rPr>
  </w:style>
  <w:style w:type="paragraph" w:customStyle="1" w:styleId="xl71">
    <w:name w:val="xl71"/>
    <w:basedOn w:val="a"/>
    <w:link w:val="xl71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10">
    <w:name w:val="xl71"/>
    <w:basedOn w:val="1"/>
    <w:link w:val="xl71"/>
    <w:rsid w:val="00DA28C2"/>
    <w:rPr>
      <w:sz w:val="24"/>
    </w:rPr>
  </w:style>
  <w:style w:type="paragraph" w:customStyle="1" w:styleId="1e">
    <w:name w:val="Нижний колонтитул Знак1"/>
    <w:link w:val="1f"/>
    <w:rsid w:val="00DA28C2"/>
    <w:rPr>
      <w:sz w:val="24"/>
    </w:rPr>
  </w:style>
  <w:style w:type="character" w:customStyle="1" w:styleId="1f">
    <w:name w:val="Нижний колонтитул Знак1"/>
    <w:link w:val="1e"/>
    <w:rsid w:val="00DA28C2"/>
    <w:rPr>
      <w:rFonts w:ascii="Times New Roman" w:hAnsi="Times New Roman"/>
      <w:sz w:val="24"/>
    </w:rPr>
  </w:style>
  <w:style w:type="paragraph" w:customStyle="1" w:styleId="xl103">
    <w:name w:val="xl103"/>
    <w:basedOn w:val="a"/>
    <w:link w:val="xl103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30">
    <w:name w:val="xl103"/>
    <w:basedOn w:val="1"/>
    <w:link w:val="xl103"/>
    <w:rsid w:val="00DA28C2"/>
    <w:rPr>
      <w:sz w:val="24"/>
    </w:rPr>
  </w:style>
  <w:style w:type="paragraph" w:customStyle="1" w:styleId="HeadDoc">
    <w:name w:val="HeadDoc"/>
    <w:link w:val="HeadDoc0"/>
    <w:rsid w:val="00DA28C2"/>
    <w:pPr>
      <w:keepLines/>
      <w:jc w:val="both"/>
    </w:pPr>
    <w:rPr>
      <w:sz w:val="28"/>
    </w:rPr>
  </w:style>
  <w:style w:type="character" w:customStyle="1" w:styleId="HeadDoc0">
    <w:name w:val="HeadDoc"/>
    <w:link w:val="HeadDoc"/>
    <w:rsid w:val="00DA28C2"/>
    <w:rPr>
      <w:sz w:val="28"/>
    </w:rPr>
  </w:style>
  <w:style w:type="paragraph" w:customStyle="1" w:styleId="font6">
    <w:name w:val="font6"/>
    <w:basedOn w:val="a"/>
    <w:link w:val="font60"/>
    <w:rsid w:val="00DA28C2"/>
    <w:pPr>
      <w:spacing w:beforeAutospacing="1" w:afterAutospacing="1"/>
    </w:pPr>
    <w:rPr>
      <w:color w:val="FF0000"/>
    </w:rPr>
  </w:style>
  <w:style w:type="character" w:customStyle="1" w:styleId="font60">
    <w:name w:val="font6"/>
    <w:basedOn w:val="1"/>
    <w:link w:val="font6"/>
    <w:rsid w:val="00DA28C2"/>
    <w:rPr>
      <w:color w:val="FF0000"/>
      <w:sz w:val="24"/>
    </w:rPr>
  </w:style>
  <w:style w:type="paragraph" w:customStyle="1" w:styleId="1f0">
    <w:name w:val="Основной текст Знак1"/>
    <w:link w:val="1f1"/>
    <w:rsid w:val="00DA28C2"/>
    <w:rPr>
      <w:sz w:val="24"/>
    </w:rPr>
  </w:style>
  <w:style w:type="character" w:customStyle="1" w:styleId="1f1">
    <w:name w:val="Основной текст Знак1"/>
    <w:link w:val="1f0"/>
    <w:rsid w:val="00DA28C2"/>
    <w:rPr>
      <w:rFonts w:ascii="Times New Roman" w:hAnsi="Times New Roman"/>
      <w:sz w:val="24"/>
    </w:rPr>
  </w:style>
  <w:style w:type="paragraph" w:customStyle="1" w:styleId="font13">
    <w:name w:val="font13"/>
    <w:basedOn w:val="a"/>
    <w:link w:val="font130"/>
    <w:rsid w:val="00DA28C2"/>
    <w:pPr>
      <w:spacing w:beforeAutospacing="1" w:afterAutospacing="1"/>
    </w:pPr>
  </w:style>
  <w:style w:type="character" w:customStyle="1" w:styleId="font130">
    <w:name w:val="font13"/>
    <w:basedOn w:val="1"/>
    <w:link w:val="font13"/>
    <w:rsid w:val="00DA28C2"/>
    <w:rPr>
      <w:color w:val="000000"/>
      <w:sz w:val="24"/>
    </w:rPr>
  </w:style>
  <w:style w:type="paragraph" w:customStyle="1" w:styleId="font10">
    <w:name w:val="font10"/>
    <w:basedOn w:val="a"/>
    <w:link w:val="font100"/>
    <w:rsid w:val="00DA28C2"/>
    <w:pPr>
      <w:spacing w:beforeAutospacing="1" w:afterAutospacing="1"/>
    </w:pPr>
  </w:style>
  <w:style w:type="character" w:customStyle="1" w:styleId="font100">
    <w:name w:val="font10"/>
    <w:basedOn w:val="1"/>
    <w:link w:val="font10"/>
    <w:rsid w:val="00DA28C2"/>
    <w:rPr>
      <w:color w:val="000000"/>
      <w:sz w:val="24"/>
    </w:rPr>
  </w:style>
  <w:style w:type="paragraph" w:customStyle="1" w:styleId="xl99">
    <w:name w:val="xl99"/>
    <w:basedOn w:val="a"/>
    <w:link w:val="xl99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990">
    <w:name w:val="xl99"/>
    <w:basedOn w:val="1"/>
    <w:link w:val="xl99"/>
    <w:rsid w:val="00DA28C2"/>
    <w:rPr>
      <w:sz w:val="24"/>
    </w:rPr>
  </w:style>
  <w:style w:type="paragraph" w:customStyle="1" w:styleId="xl84">
    <w:name w:val="xl84"/>
    <w:basedOn w:val="a"/>
    <w:link w:val="xl84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40">
    <w:name w:val="xl84"/>
    <w:basedOn w:val="1"/>
    <w:link w:val="xl84"/>
    <w:rsid w:val="00DA28C2"/>
    <w:rPr>
      <w:sz w:val="24"/>
    </w:rPr>
  </w:style>
  <w:style w:type="paragraph" w:styleId="33">
    <w:name w:val="Body Text Indent 3"/>
    <w:basedOn w:val="a"/>
    <w:link w:val="34"/>
    <w:rsid w:val="00DA28C2"/>
    <w:pPr>
      <w:ind w:firstLine="708"/>
      <w:jc w:val="both"/>
    </w:pPr>
    <w:rPr>
      <w:b/>
      <w:color w:val="800080"/>
      <w:sz w:val="28"/>
    </w:rPr>
  </w:style>
  <w:style w:type="character" w:customStyle="1" w:styleId="34">
    <w:name w:val="Основной текст с отступом 3 Знак"/>
    <w:basedOn w:val="1"/>
    <w:link w:val="33"/>
    <w:rsid w:val="00DA28C2"/>
    <w:rPr>
      <w:b/>
      <w:color w:val="800080"/>
      <w:sz w:val="28"/>
    </w:rPr>
  </w:style>
  <w:style w:type="paragraph" w:customStyle="1" w:styleId="1f2">
    <w:name w:val="Номер страницы1"/>
    <w:basedOn w:val="1a"/>
    <w:link w:val="af2"/>
    <w:rsid w:val="00DA28C2"/>
  </w:style>
  <w:style w:type="character" w:styleId="af2">
    <w:name w:val="page number"/>
    <w:basedOn w:val="a0"/>
    <w:link w:val="1f2"/>
    <w:rsid w:val="00DA28C2"/>
  </w:style>
  <w:style w:type="paragraph" w:customStyle="1" w:styleId="1f3">
    <w:name w:val="Обычный1"/>
    <w:link w:val="1f4"/>
    <w:rsid w:val="00DA28C2"/>
  </w:style>
  <w:style w:type="character" w:customStyle="1" w:styleId="1f4">
    <w:name w:val="Обычный1"/>
    <w:link w:val="1f3"/>
    <w:rsid w:val="00DA28C2"/>
  </w:style>
  <w:style w:type="paragraph" w:customStyle="1" w:styleId="af3">
    <w:name w:val="Наш заголовок"/>
    <w:basedOn w:val="a"/>
    <w:link w:val="af4"/>
    <w:rsid w:val="00DA28C2"/>
    <w:pPr>
      <w:keepNext/>
      <w:widowControl w:val="0"/>
      <w:spacing w:before="240" w:after="120"/>
      <w:jc w:val="center"/>
    </w:pPr>
    <w:rPr>
      <w:b/>
      <w:caps/>
    </w:rPr>
  </w:style>
  <w:style w:type="character" w:customStyle="1" w:styleId="af4">
    <w:name w:val="Наш заголовок"/>
    <w:basedOn w:val="1"/>
    <w:link w:val="af3"/>
    <w:rsid w:val="00DA28C2"/>
    <w:rPr>
      <w:b/>
      <w:caps/>
      <w:sz w:val="24"/>
    </w:rPr>
  </w:style>
  <w:style w:type="paragraph" w:customStyle="1" w:styleId="font18">
    <w:name w:val="font18"/>
    <w:basedOn w:val="a"/>
    <w:link w:val="font180"/>
    <w:rsid w:val="00DA28C2"/>
    <w:pPr>
      <w:spacing w:beforeAutospacing="1" w:afterAutospacing="1"/>
    </w:pPr>
    <w:rPr>
      <w:b/>
    </w:rPr>
  </w:style>
  <w:style w:type="character" w:customStyle="1" w:styleId="font180">
    <w:name w:val="font18"/>
    <w:basedOn w:val="1"/>
    <w:link w:val="font18"/>
    <w:rsid w:val="00DA28C2"/>
    <w:rPr>
      <w:b/>
      <w:color w:val="000000"/>
      <w:sz w:val="24"/>
    </w:rPr>
  </w:style>
  <w:style w:type="paragraph" w:styleId="25">
    <w:name w:val="Body Text 2"/>
    <w:basedOn w:val="a"/>
    <w:link w:val="26"/>
    <w:rsid w:val="00DA28C2"/>
    <w:pPr>
      <w:jc w:val="both"/>
    </w:pPr>
    <w:rPr>
      <w:b/>
    </w:rPr>
  </w:style>
  <w:style w:type="character" w:customStyle="1" w:styleId="26">
    <w:name w:val="Основной текст 2 Знак"/>
    <w:basedOn w:val="1"/>
    <w:link w:val="25"/>
    <w:rsid w:val="00DA28C2"/>
    <w:rPr>
      <w:b/>
      <w:sz w:val="24"/>
    </w:rPr>
  </w:style>
  <w:style w:type="paragraph" w:customStyle="1" w:styleId="xl72">
    <w:name w:val="xl72"/>
    <w:basedOn w:val="a"/>
    <w:link w:val="xl72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20">
    <w:name w:val="xl72"/>
    <w:basedOn w:val="1"/>
    <w:link w:val="xl72"/>
    <w:rsid w:val="00DA28C2"/>
    <w:rPr>
      <w:sz w:val="24"/>
    </w:rPr>
  </w:style>
  <w:style w:type="paragraph" w:styleId="35">
    <w:name w:val="toc 3"/>
    <w:next w:val="a"/>
    <w:link w:val="36"/>
    <w:uiPriority w:val="39"/>
    <w:rsid w:val="00DA28C2"/>
    <w:pPr>
      <w:ind w:left="400"/>
    </w:pPr>
    <w:rPr>
      <w:rFonts w:ascii="XO Thames" w:hAnsi="XO Thames"/>
      <w:sz w:val="28"/>
    </w:rPr>
  </w:style>
  <w:style w:type="character" w:customStyle="1" w:styleId="36">
    <w:name w:val="Оглавление 3 Знак"/>
    <w:link w:val="35"/>
    <w:rsid w:val="00DA28C2"/>
    <w:rPr>
      <w:rFonts w:ascii="XO Thames" w:hAnsi="XO Thames"/>
      <w:sz w:val="28"/>
    </w:rPr>
  </w:style>
  <w:style w:type="paragraph" w:customStyle="1" w:styleId="xl65">
    <w:name w:val="xl65"/>
    <w:basedOn w:val="a"/>
    <w:link w:val="xl65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50">
    <w:name w:val="xl65"/>
    <w:basedOn w:val="1"/>
    <w:link w:val="xl65"/>
    <w:rsid w:val="00DA28C2"/>
    <w:rPr>
      <w:sz w:val="24"/>
    </w:rPr>
  </w:style>
  <w:style w:type="paragraph" w:customStyle="1" w:styleId="1f5">
    <w:name w:val="Просмотренная гиперссылка1"/>
    <w:basedOn w:val="1a"/>
    <w:link w:val="af5"/>
    <w:rsid w:val="00DA28C2"/>
    <w:rPr>
      <w:color w:val="954F72" w:themeColor="followedHyperlink"/>
      <w:u w:val="single"/>
    </w:rPr>
  </w:style>
  <w:style w:type="character" w:styleId="af5">
    <w:name w:val="FollowedHyperlink"/>
    <w:basedOn w:val="a0"/>
    <w:link w:val="1f5"/>
    <w:rsid w:val="00DA28C2"/>
    <w:rPr>
      <w:color w:val="954F72" w:themeColor="followedHyperlink"/>
      <w:u w:val="single"/>
    </w:rPr>
  </w:style>
  <w:style w:type="paragraph" w:customStyle="1" w:styleId="xl74">
    <w:name w:val="xl74"/>
    <w:basedOn w:val="a"/>
    <w:link w:val="xl74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40">
    <w:name w:val="xl74"/>
    <w:basedOn w:val="1"/>
    <w:link w:val="xl74"/>
    <w:rsid w:val="00DA28C2"/>
    <w:rPr>
      <w:sz w:val="24"/>
    </w:rPr>
  </w:style>
  <w:style w:type="paragraph" w:customStyle="1" w:styleId="font7">
    <w:name w:val="font7"/>
    <w:basedOn w:val="a"/>
    <w:link w:val="font70"/>
    <w:rsid w:val="00DA28C2"/>
    <w:pPr>
      <w:spacing w:beforeAutospacing="1" w:afterAutospacing="1"/>
    </w:pPr>
  </w:style>
  <w:style w:type="character" w:customStyle="1" w:styleId="font70">
    <w:name w:val="font7"/>
    <w:basedOn w:val="1"/>
    <w:link w:val="font7"/>
    <w:rsid w:val="00DA28C2"/>
    <w:rPr>
      <w:color w:val="000000"/>
      <w:sz w:val="24"/>
    </w:rPr>
  </w:style>
  <w:style w:type="paragraph" w:customStyle="1" w:styleId="xl80">
    <w:name w:val="xl80"/>
    <w:basedOn w:val="a"/>
    <w:link w:val="xl80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00">
    <w:name w:val="xl80"/>
    <w:basedOn w:val="1"/>
    <w:link w:val="xl80"/>
    <w:rsid w:val="00DA28C2"/>
    <w:rPr>
      <w:sz w:val="24"/>
    </w:rPr>
  </w:style>
  <w:style w:type="paragraph" w:customStyle="1" w:styleId="xl94">
    <w:name w:val="xl94"/>
    <w:basedOn w:val="a"/>
    <w:link w:val="xl940"/>
    <w:rsid w:val="00DA28C2"/>
    <w:pPr>
      <w:spacing w:beforeAutospacing="1" w:afterAutospacing="1"/>
    </w:pPr>
  </w:style>
  <w:style w:type="character" w:customStyle="1" w:styleId="xl940">
    <w:name w:val="xl94"/>
    <w:basedOn w:val="1"/>
    <w:link w:val="xl94"/>
    <w:rsid w:val="00DA28C2"/>
    <w:rPr>
      <w:sz w:val="24"/>
    </w:rPr>
  </w:style>
  <w:style w:type="paragraph" w:customStyle="1" w:styleId="font12">
    <w:name w:val="font12"/>
    <w:basedOn w:val="a"/>
    <w:link w:val="font120"/>
    <w:rsid w:val="00DA28C2"/>
    <w:pPr>
      <w:spacing w:beforeAutospacing="1" w:afterAutospacing="1"/>
    </w:pPr>
  </w:style>
  <w:style w:type="character" w:customStyle="1" w:styleId="font120">
    <w:name w:val="font12"/>
    <w:basedOn w:val="1"/>
    <w:link w:val="font12"/>
    <w:rsid w:val="00DA28C2"/>
    <w:rPr>
      <w:color w:val="000000"/>
      <w:sz w:val="24"/>
    </w:rPr>
  </w:style>
  <w:style w:type="paragraph" w:customStyle="1" w:styleId="font16">
    <w:name w:val="font16"/>
    <w:basedOn w:val="a"/>
    <w:link w:val="font160"/>
    <w:rsid w:val="00DA28C2"/>
    <w:pPr>
      <w:spacing w:beforeAutospacing="1" w:afterAutospacing="1"/>
    </w:pPr>
  </w:style>
  <w:style w:type="character" w:customStyle="1" w:styleId="font160">
    <w:name w:val="font16"/>
    <w:basedOn w:val="1"/>
    <w:link w:val="font16"/>
    <w:rsid w:val="00DA28C2"/>
    <w:rPr>
      <w:color w:val="000000"/>
      <w:sz w:val="24"/>
    </w:rPr>
  </w:style>
  <w:style w:type="paragraph" w:customStyle="1" w:styleId="xl69">
    <w:name w:val="xl69"/>
    <w:basedOn w:val="a"/>
    <w:link w:val="xl690"/>
    <w:rsid w:val="00DA28C2"/>
    <w:pPr>
      <w:spacing w:beforeAutospacing="1" w:afterAutospacing="1"/>
      <w:jc w:val="center"/>
    </w:pPr>
  </w:style>
  <w:style w:type="character" w:customStyle="1" w:styleId="xl690">
    <w:name w:val="xl69"/>
    <w:basedOn w:val="1"/>
    <w:link w:val="xl69"/>
    <w:rsid w:val="00DA28C2"/>
    <w:rPr>
      <w:sz w:val="24"/>
    </w:rPr>
  </w:style>
  <w:style w:type="paragraph" w:customStyle="1" w:styleId="xl102">
    <w:name w:val="xl102"/>
    <w:basedOn w:val="a"/>
    <w:link w:val="xl1020"/>
    <w:rsid w:val="00DA28C2"/>
    <w:pPr>
      <w:spacing w:beforeAutospacing="1" w:afterAutospacing="1"/>
    </w:pPr>
  </w:style>
  <w:style w:type="character" w:customStyle="1" w:styleId="xl1020">
    <w:name w:val="xl102"/>
    <w:basedOn w:val="1"/>
    <w:link w:val="xl102"/>
    <w:rsid w:val="00DA28C2"/>
    <w:rPr>
      <w:sz w:val="24"/>
    </w:rPr>
  </w:style>
  <w:style w:type="paragraph" w:customStyle="1" w:styleId="font19">
    <w:name w:val="font19"/>
    <w:basedOn w:val="a"/>
    <w:link w:val="font190"/>
    <w:rsid w:val="00DA28C2"/>
    <w:pPr>
      <w:spacing w:beforeAutospacing="1" w:afterAutospacing="1"/>
    </w:pPr>
  </w:style>
  <w:style w:type="character" w:customStyle="1" w:styleId="font190">
    <w:name w:val="font19"/>
    <w:basedOn w:val="1"/>
    <w:link w:val="font19"/>
    <w:rsid w:val="00DA28C2"/>
    <w:rPr>
      <w:color w:val="000000"/>
      <w:sz w:val="24"/>
    </w:rPr>
  </w:style>
  <w:style w:type="character" w:customStyle="1" w:styleId="50">
    <w:name w:val="Заголовок 5 Знак"/>
    <w:link w:val="5"/>
    <w:rsid w:val="00DA28C2"/>
    <w:rPr>
      <w:rFonts w:ascii="XO Thames" w:hAnsi="XO Thames"/>
      <w:b/>
      <w:sz w:val="22"/>
    </w:rPr>
  </w:style>
  <w:style w:type="paragraph" w:customStyle="1" w:styleId="font17">
    <w:name w:val="font17"/>
    <w:basedOn w:val="a"/>
    <w:link w:val="font170"/>
    <w:rsid w:val="00DA28C2"/>
    <w:pPr>
      <w:spacing w:beforeAutospacing="1" w:afterAutospacing="1"/>
    </w:pPr>
    <w:rPr>
      <w:b/>
    </w:rPr>
  </w:style>
  <w:style w:type="character" w:customStyle="1" w:styleId="font170">
    <w:name w:val="font17"/>
    <w:basedOn w:val="1"/>
    <w:link w:val="font17"/>
    <w:rsid w:val="00DA28C2"/>
    <w:rPr>
      <w:b/>
      <w:color w:val="000000"/>
      <w:sz w:val="24"/>
    </w:rPr>
  </w:style>
  <w:style w:type="paragraph" w:customStyle="1" w:styleId="af6">
    <w:link w:val="af7"/>
    <w:semiHidden/>
    <w:unhideWhenUsed/>
    <w:rsid w:val="00DA28C2"/>
    <w:rPr>
      <w:rFonts w:ascii="Calibri" w:hAnsi="Calibri"/>
      <w:sz w:val="22"/>
    </w:rPr>
  </w:style>
  <w:style w:type="character" w:customStyle="1" w:styleId="af7">
    <w:link w:val="af6"/>
    <w:semiHidden/>
    <w:unhideWhenUsed/>
    <w:rsid w:val="00DA28C2"/>
    <w:rPr>
      <w:rFonts w:ascii="Calibri" w:hAnsi="Calibri"/>
      <w:sz w:val="22"/>
    </w:rPr>
  </w:style>
  <w:style w:type="paragraph" w:customStyle="1" w:styleId="xl109">
    <w:name w:val="xl109"/>
    <w:basedOn w:val="a"/>
    <w:link w:val="xl109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90">
    <w:name w:val="xl109"/>
    <w:basedOn w:val="1"/>
    <w:link w:val="xl109"/>
    <w:rsid w:val="00DA28C2"/>
    <w:rPr>
      <w:sz w:val="24"/>
    </w:rPr>
  </w:style>
  <w:style w:type="paragraph" w:customStyle="1" w:styleId="xl79">
    <w:name w:val="xl79"/>
    <w:basedOn w:val="a"/>
    <w:link w:val="xl79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90">
    <w:name w:val="xl79"/>
    <w:basedOn w:val="1"/>
    <w:link w:val="xl79"/>
    <w:rsid w:val="00DA28C2"/>
    <w:rPr>
      <w:sz w:val="24"/>
    </w:rPr>
  </w:style>
  <w:style w:type="paragraph" w:customStyle="1" w:styleId="73">
    <w:name w:val="Основной текст (73)"/>
    <w:basedOn w:val="a"/>
    <w:link w:val="730"/>
    <w:rsid w:val="00DA28C2"/>
    <w:pPr>
      <w:spacing w:line="240" w:lineRule="atLeast"/>
      <w:ind w:hanging="720"/>
    </w:pPr>
    <w:rPr>
      <w:rFonts w:ascii="Calibri" w:hAnsi="Calibri"/>
      <w:sz w:val="31"/>
    </w:rPr>
  </w:style>
  <w:style w:type="character" w:customStyle="1" w:styleId="730">
    <w:name w:val="Основной текст (73)"/>
    <w:basedOn w:val="1"/>
    <w:link w:val="73"/>
    <w:rsid w:val="00DA28C2"/>
    <w:rPr>
      <w:rFonts w:ascii="Calibri" w:hAnsi="Calibri"/>
      <w:sz w:val="31"/>
    </w:rPr>
  </w:style>
  <w:style w:type="character" w:customStyle="1" w:styleId="11">
    <w:name w:val="Заголовок 1 Знак"/>
    <w:basedOn w:val="1"/>
    <w:link w:val="10"/>
    <w:rsid w:val="00DA28C2"/>
    <w:rPr>
      <w:b/>
      <w:sz w:val="24"/>
    </w:rPr>
  </w:style>
  <w:style w:type="paragraph" w:customStyle="1" w:styleId="xl110">
    <w:name w:val="xl110"/>
    <w:basedOn w:val="a"/>
    <w:link w:val="xl110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100">
    <w:name w:val="xl110"/>
    <w:basedOn w:val="1"/>
    <w:link w:val="xl110"/>
    <w:rsid w:val="00DA28C2"/>
    <w:rPr>
      <w:sz w:val="24"/>
    </w:rPr>
  </w:style>
  <w:style w:type="paragraph" w:customStyle="1" w:styleId="xl123">
    <w:name w:val="xl123"/>
    <w:basedOn w:val="a"/>
    <w:link w:val="xl123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230">
    <w:name w:val="xl123"/>
    <w:basedOn w:val="1"/>
    <w:link w:val="xl123"/>
    <w:rsid w:val="00DA28C2"/>
    <w:rPr>
      <w:sz w:val="24"/>
    </w:rPr>
  </w:style>
  <w:style w:type="paragraph" w:customStyle="1" w:styleId="font22">
    <w:name w:val="font22"/>
    <w:basedOn w:val="a"/>
    <w:link w:val="font220"/>
    <w:rsid w:val="00DA28C2"/>
    <w:pPr>
      <w:spacing w:beforeAutospacing="1" w:afterAutospacing="1"/>
    </w:pPr>
    <w:rPr>
      <w:b/>
    </w:rPr>
  </w:style>
  <w:style w:type="character" w:customStyle="1" w:styleId="font220">
    <w:name w:val="font22"/>
    <w:basedOn w:val="1"/>
    <w:link w:val="font22"/>
    <w:rsid w:val="00DA28C2"/>
    <w:rPr>
      <w:b/>
      <w:color w:val="000000"/>
      <w:sz w:val="24"/>
    </w:rPr>
  </w:style>
  <w:style w:type="paragraph" w:customStyle="1" w:styleId="xl86">
    <w:name w:val="xl86"/>
    <w:basedOn w:val="a"/>
    <w:link w:val="xl86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860">
    <w:name w:val="xl86"/>
    <w:basedOn w:val="1"/>
    <w:link w:val="xl86"/>
    <w:rsid w:val="00DA28C2"/>
    <w:rPr>
      <w:sz w:val="24"/>
    </w:rPr>
  </w:style>
  <w:style w:type="paragraph" w:customStyle="1" w:styleId="xl73">
    <w:name w:val="xl73"/>
    <w:basedOn w:val="a"/>
    <w:link w:val="xl73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30">
    <w:name w:val="xl73"/>
    <w:basedOn w:val="1"/>
    <w:link w:val="xl73"/>
    <w:rsid w:val="00DA28C2"/>
    <w:rPr>
      <w:sz w:val="24"/>
    </w:rPr>
  </w:style>
  <w:style w:type="paragraph" w:customStyle="1" w:styleId="xl90">
    <w:name w:val="xl90"/>
    <w:basedOn w:val="a"/>
    <w:link w:val="xl90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00">
    <w:name w:val="xl90"/>
    <w:basedOn w:val="1"/>
    <w:link w:val="xl90"/>
    <w:rsid w:val="00DA28C2"/>
    <w:rPr>
      <w:sz w:val="24"/>
    </w:rPr>
  </w:style>
  <w:style w:type="paragraph" w:customStyle="1" w:styleId="xl75">
    <w:name w:val="xl75"/>
    <w:basedOn w:val="a"/>
    <w:link w:val="xl750"/>
    <w:rsid w:val="00DA28C2"/>
    <w:pPr>
      <w:spacing w:beforeAutospacing="1" w:afterAutospacing="1"/>
    </w:pPr>
  </w:style>
  <w:style w:type="character" w:customStyle="1" w:styleId="xl750">
    <w:name w:val="xl75"/>
    <w:basedOn w:val="1"/>
    <w:link w:val="xl75"/>
    <w:rsid w:val="00DA28C2"/>
    <w:rPr>
      <w:sz w:val="24"/>
    </w:rPr>
  </w:style>
  <w:style w:type="paragraph" w:customStyle="1" w:styleId="1f6">
    <w:name w:val="Заголовок №1"/>
    <w:basedOn w:val="a"/>
    <w:link w:val="1f7"/>
    <w:rsid w:val="00DA28C2"/>
    <w:pPr>
      <w:widowControl w:val="0"/>
      <w:spacing w:line="257" w:lineRule="auto"/>
      <w:ind w:firstLine="150"/>
      <w:outlineLvl w:val="0"/>
    </w:pPr>
    <w:rPr>
      <w:rFonts w:ascii="Lucida Sans Unicode" w:hAnsi="Lucida Sans Unicode"/>
      <w:b/>
      <w:sz w:val="18"/>
    </w:rPr>
  </w:style>
  <w:style w:type="character" w:customStyle="1" w:styleId="1f7">
    <w:name w:val="Заголовок №1"/>
    <w:basedOn w:val="1"/>
    <w:link w:val="1f6"/>
    <w:rsid w:val="00DA28C2"/>
    <w:rPr>
      <w:rFonts w:ascii="Lucida Sans Unicode" w:hAnsi="Lucida Sans Unicode"/>
      <w:b/>
      <w:sz w:val="18"/>
    </w:rPr>
  </w:style>
  <w:style w:type="paragraph" w:customStyle="1" w:styleId="xl67">
    <w:name w:val="xl67"/>
    <w:basedOn w:val="a"/>
    <w:link w:val="xl67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70">
    <w:name w:val="xl67"/>
    <w:basedOn w:val="1"/>
    <w:link w:val="xl67"/>
    <w:rsid w:val="00DA28C2"/>
    <w:rPr>
      <w:sz w:val="24"/>
    </w:rPr>
  </w:style>
  <w:style w:type="paragraph" w:customStyle="1" w:styleId="blk">
    <w:name w:val="blk"/>
    <w:link w:val="blk0"/>
    <w:rsid w:val="00DA28C2"/>
  </w:style>
  <w:style w:type="character" w:customStyle="1" w:styleId="blk0">
    <w:name w:val="blk"/>
    <w:link w:val="blk"/>
    <w:rsid w:val="00DA28C2"/>
  </w:style>
  <w:style w:type="paragraph" w:customStyle="1" w:styleId="1f8">
    <w:name w:val="Знак примечания1"/>
    <w:link w:val="af8"/>
    <w:rsid w:val="00DA28C2"/>
    <w:rPr>
      <w:sz w:val="16"/>
    </w:rPr>
  </w:style>
  <w:style w:type="character" w:styleId="af8">
    <w:name w:val="annotation reference"/>
    <w:link w:val="1f8"/>
    <w:rsid w:val="00DA28C2"/>
    <w:rPr>
      <w:sz w:val="16"/>
    </w:rPr>
  </w:style>
  <w:style w:type="paragraph" w:customStyle="1" w:styleId="1f9">
    <w:name w:val="Гиперссылка1"/>
    <w:link w:val="af9"/>
    <w:rsid w:val="00DA28C2"/>
    <w:rPr>
      <w:color w:val="0000FF"/>
      <w:u w:val="single"/>
    </w:rPr>
  </w:style>
  <w:style w:type="character" w:styleId="af9">
    <w:name w:val="Hyperlink"/>
    <w:link w:val="1f9"/>
    <w:rsid w:val="00DA28C2"/>
    <w:rPr>
      <w:color w:val="0000FF"/>
      <w:u w:val="single"/>
    </w:rPr>
  </w:style>
  <w:style w:type="paragraph" w:customStyle="1" w:styleId="Footnote">
    <w:name w:val="Footnote"/>
    <w:basedOn w:val="a"/>
    <w:link w:val="Footnote0"/>
    <w:rsid w:val="00DA28C2"/>
    <w:pPr>
      <w:spacing w:after="60"/>
      <w:jc w:val="both"/>
    </w:pPr>
    <w:rPr>
      <w:sz w:val="20"/>
    </w:rPr>
  </w:style>
  <w:style w:type="character" w:customStyle="1" w:styleId="Footnote0">
    <w:name w:val="Footnote"/>
    <w:basedOn w:val="1"/>
    <w:link w:val="Footnote"/>
    <w:rsid w:val="00DA28C2"/>
    <w:rPr>
      <w:color w:val="000000"/>
      <w:sz w:val="20"/>
    </w:rPr>
  </w:style>
  <w:style w:type="paragraph" w:customStyle="1" w:styleId="xl95">
    <w:name w:val="xl95"/>
    <w:basedOn w:val="a"/>
    <w:link w:val="xl950"/>
    <w:rsid w:val="00DA28C2"/>
    <w:pPr>
      <w:spacing w:beforeAutospacing="1" w:afterAutospacing="1"/>
    </w:pPr>
  </w:style>
  <w:style w:type="character" w:customStyle="1" w:styleId="xl950">
    <w:name w:val="xl95"/>
    <w:basedOn w:val="1"/>
    <w:link w:val="xl95"/>
    <w:rsid w:val="00DA28C2"/>
    <w:rPr>
      <w:sz w:val="24"/>
    </w:rPr>
  </w:style>
  <w:style w:type="paragraph" w:styleId="afa">
    <w:name w:val="No Spacing"/>
    <w:link w:val="afb"/>
    <w:rsid w:val="00DA28C2"/>
    <w:rPr>
      <w:rFonts w:ascii="Calibri" w:hAnsi="Calibri"/>
      <w:sz w:val="22"/>
    </w:rPr>
  </w:style>
  <w:style w:type="character" w:customStyle="1" w:styleId="afb">
    <w:name w:val="Без интервала Знак"/>
    <w:link w:val="afa"/>
    <w:rsid w:val="00DA28C2"/>
    <w:rPr>
      <w:rFonts w:ascii="Calibri" w:hAnsi="Calibri"/>
      <w:sz w:val="22"/>
    </w:rPr>
  </w:style>
  <w:style w:type="paragraph" w:customStyle="1" w:styleId="xl115">
    <w:name w:val="xl115"/>
    <w:basedOn w:val="a"/>
    <w:link w:val="xl115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150">
    <w:name w:val="xl115"/>
    <w:basedOn w:val="1"/>
    <w:link w:val="xl115"/>
    <w:rsid w:val="00DA28C2"/>
    <w:rPr>
      <w:sz w:val="24"/>
    </w:rPr>
  </w:style>
  <w:style w:type="paragraph" w:styleId="1fa">
    <w:name w:val="toc 1"/>
    <w:next w:val="a"/>
    <w:link w:val="1fb"/>
    <w:uiPriority w:val="39"/>
    <w:rsid w:val="00DA28C2"/>
    <w:rPr>
      <w:rFonts w:ascii="XO Thames" w:hAnsi="XO Thames"/>
      <w:b/>
      <w:sz w:val="28"/>
    </w:rPr>
  </w:style>
  <w:style w:type="character" w:customStyle="1" w:styleId="1fb">
    <w:name w:val="Оглавление 1 Знак"/>
    <w:link w:val="1fa"/>
    <w:rsid w:val="00DA28C2"/>
    <w:rPr>
      <w:rFonts w:ascii="XO Thames" w:hAnsi="XO Thames"/>
      <w:b/>
      <w:sz w:val="28"/>
    </w:rPr>
  </w:style>
  <w:style w:type="paragraph" w:customStyle="1" w:styleId="HeaderandFooter">
    <w:name w:val="Header and Footer"/>
    <w:link w:val="HeaderandFooter0"/>
    <w:rsid w:val="00DA28C2"/>
    <w:pPr>
      <w:jc w:val="both"/>
    </w:pPr>
    <w:rPr>
      <w:rFonts w:ascii="XO Thames" w:hAnsi="XO Thames"/>
      <w:sz w:val="28"/>
    </w:rPr>
  </w:style>
  <w:style w:type="character" w:customStyle="1" w:styleId="HeaderandFooter0">
    <w:name w:val="Header and Footer"/>
    <w:link w:val="HeaderandFooter"/>
    <w:rsid w:val="00DA28C2"/>
    <w:rPr>
      <w:rFonts w:ascii="XO Thames" w:hAnsi="XO Thames"/>
      <w:sz w:val="28"/>
    </w:rPr>
  </w:style>
  <w:style w:type="paragraph" w:customStyle="1" w:styleId="xl108">
    <w:name w:val="xl108"/>
    <w:basedOn w:val="a"/>
    <w:link w:val="xl1080"/>
    <w:rsid w:val="00DA28C2"/>
    <w:pPr>
      <w:spacing w:beforeAutospacing="1" w:afterAutospacing="1"/>
    </w:pPr>
  </w:style>
  <w:style w:type="character" w:customStyle="1" w:styleId="xl1080">
    <w:name w:val="xl108"/>
    <w:basedOn w:val="1"/>
    <w:link w:val="xl108"/>
    <w:rsid w:val="00DA28C2"/>
    <w:rPr>
      <w:sz w:val="24"/>
    </w:rPr>
  </w:style>
  <w:style w:type="paragraph" w:customStyle="1" w:styleId="font8">
    <w:name w:val="font8"/>
    <w:basedOn w:val="a"/>
    <w:link w:val="font80"/>
    <w:rsid w:val="00DA28C2"/>
    <w:pPr>
      <w:spacing w:beforeAutospacing="1" w:afterAutospacing="1"/>
    </w:pPr>
  </w:style>
  <w:style w:type="character" w:customStyle="1" w:styleId="font80">
    <w:name w:val="font8"/>
    <w:basedOn w:val="1"/>
    <w:link w:val="font8"/>
    <w:rsid w:val="00DA28C2"/>
    <w:rPr>
      <w:color w:val="000000"/>
      <w:sz w:val="24"/>
    </w:rPr>
  </w:style>
  <w:style w:type="paragraph" w:customStyle="1" w:styleId="111">
    <w:name w:val="111"/>
    <w:basedOn w:val="a"/>
    <w:link w:val="1110"/>
    <w:rsid w:val="00DA28C2"/>
    <w:rPr>
      <w:rFonts w:ascii="Times New Roman CYR" w:hAnsi="Times New Roman CYR"/>
      <w:sz w:val="20"/>
    </w:rPr>
  </w:style>
  <w:style w:type="character" w:customStyle="1" w:styleId="1110">
    <w:name w:val="111"/>
    <w:basedOn w:val="1"/>
    <w:link w:val="111"/>
    <w:rsid w:val="00DA28C2"/>
    <w:rPr>
      <w:rFonts w:ascii="Times New Roman CYR" w:hAnsi="Times New Roman CYR"/>
      <w:sz w:val="20"/>
    </w:rPr>
  </w:style>
  <w:style w:type="paragraph" w:customStyle="1" w:styleId="xl89">
    <w:name w:val="xl89"/>
    <w:basedOn w:val="a"/>
    <w:link w:val="xl89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90">
    <w:name w:val="xl89"/>
    <w:basedOn w:val="1"/>
    <w:link w:val="xl89"/>
    <w:rsid w:val="00DA28C2"/>
    <w:rPr>
      <w:sz w:val="24"/>
    </w:rPr>
  </w:style>
  <w:style w:type="paragraph" w:customStyle="1" w:styleId="ConsPlusNonformat">
    <w:name w:val="ConsPlusNonformat"/>
    <w:link w:val="ConsPlusNonformat0"/>
    <w:rsid w:val="00DA28C2"/>
    <w:rPr>
      <w:rFonts w:ascii="Courier New" w:hAnsi="Courier New"/>
    </w:rPr>
  </w:style>
  <w:style w:type="character" w:customStyle="1" w:styleId="ConsPlusNonformat0">
    <w:name w:val="ConsPlusNonformat"/>
    <w:link w:val="ConsPlusNonformat"/>
    <w:rsid w:val="00DA28C2"/>
    <w:rPr>
      <w:rFonts w:ascii="Courier New" w:hAnsi="Courier New"/>
    </w:rPr>
  </w:style>
  <w:style w:type="paragraph" w:customStyle="1" w:styleId="xl78">
    <w:name w:val="xl78"/>
    <w:basedOn w:val="a"/>
    <w:link w:val="xl78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80">
    <w:name w:val="xl78"/>
    <w:basedOn w:val="1"/>
    <w:link w:val="xl78"/>
    <w:rsid w:val="00DA28C2"/>
    <w:rPr>
      <w:sz w:val="24"/>
    </w:rPr>
  </w:style>
  <w:style w:type="paragraph" w:customStyle="1" w:styleId="1fc">
    <w:name w:val="Основной шрифт абзаца1"/>
    <w:link w:val="1fd"/>
    <w:rsid w:val="00DA28C2"/>
  </w:style>
  <w:style w:type="character" w:customStyle="1" w:styleId="1fd">
    <w:name w:val="Основной шрифт абзаца1"/>
    <w:link w:val="1fc"/>
    <w:rsid w:val="00DA28C2"/>
    <w:rPr>
      <w:sz w:val="20"/>
    </w:rPr>
  </w:style>
  <w:style w:type="paragraph" w:customStyle="1" w:styleId="xl97">
    <w:name w:val="xl97"/>
    <w:basedOn w:val="a"/>
    <w:link w:val="xl97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rPr>
      <w:sz w:val="26"/>
    </w:rPr>
  </w:style>
  <w:style w:type="character" w:customStyle="1" w:styleId="xl970">
    <w:name w:val="xl97"/>
    <w:basedOn w:val="1"/>
    <w:link w:val="xl97"/>
    <w:rsid w:val="00DA28C2"/>
    <w:rPr>
      <w:sz w:val="26"/>
    </w:rPr>
  </w:style>
  <w:style w:type="paragraph" w:styleId="9">
    <w:name w:val="toc 9"/>
    <w:next w:val="a"/>
    <w:link w:val="90"/>
    <w:uiPriority w:val="39"/>
    <w:rsid w:val="00DA28C2"/>
    <w:pPr>
      <w:ind w:left="1600"/>
    </w:pPr>
    <w:rPr>
      <w:rFonts w:ascii="XO Thames" w:hAnsi="XO Thames"/>
      <w:sz w:val="28"/>
    </w:rPr>
  </w:style>
  <w:style w:type="character" w:customStyle="1" w:styleId="90">
    <w:name w:val="Оглавление 9 Знак"/>
    <w:link w:val="9"/>
    <w:rsid w:val="00DA28C2"/>
    <w:rPr>
      <w:rFonts w:ascii="XO Thames" w:hAnsi="XO Thames"/>
      <w:sz w:val="28"/>
    </w:rPr>
  </w:style>
  <w:style w:type="paragraph" w:styleId="37">
    <w:name w:val="Body Text 3"/>
    <w:basedOn w:val="a"/>
    <w:link w:val="38"/>
    <w:rsid w:val="00DA28C2"/>
    <w:pPr>
      <w:jc w:val="both"/>
    </w:pPr>
    <w:rPr>
      <w:sz w:val="28"/>
    </w:rPr>
  </w:style>
  <w:style w:type="character" w:customStyle="1" w:styleId="38">
    <w:name w:val="Основной текст 3 Знак"/>
    <w:basedOn w:val="1"/>
    <w:link w:val="37"/>
    <w:rsid w:val="00DA28C2"/>
    <w:rPr>
      <w:sz w:val="28"/>
    </w:rPr>
  </w:style>
  <w:style w:type="paragraph" w:customStyle="1" w:styleId="xl112">
    <w:name w:val="xl112"/>
    <w:basedOn w:val="a"/>
    <w:link w:val="xl112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120">
    <w:name w:val="xl112"/>
    <w:basedOn w:val="1"/>
    <w:link w:val="xl112"/>
    <w:rsid w:val="00DA28C2"/>
    <w:rPr>
      <w:sz w:val="24"/>
    </w:rPr>
  </w:style>
  <w:style w:type="paragraph" w:customStyle="1" w:styleId="font20">
    <w:name w:val="font20"/>
    <w:basedOn w:val="a"/>
    <w:link w:val="font200"/>
    <w:rsid w:val="00DA28C2"/>
    <w:pPr>
      <w:spacing w:beforeAutospacing="1" w:afterAutospacing="1"/>
    </w:pPr>
    <w:rPr>
      <w:b/>
    </w:rPr>
  </w:style>
  <w:style w:type="character" w:customStyle="1" w:styleId="font200">
    <w:name w:val="font20"/>
    <w:basedOn w:val="1"/>
    <w:link w:val="font20"/>
    <w:rsid w:val="00DA28C2"/>
    <w:rPr>
      <w:b/>
      <w:color w:val="000000"/>
      <w:sz w:val="24"/>
    </w:rPr>
  </w:style>
  <w:style w:type="paragraph" w:customStyle="1" w:styleId="xl111">
    <w:name w:val="xl111"/>
    <w:basedOn w:val="a"/>
    <w:link w:val="xl1110"/>
    <w:rsid w:val="00DA28C2"/>
    <w:pPr>
      <w:pBdr>
        <w:top w:val="single" w:sz="4" w:space="0" w:color="000000"/>
        <w:left w:val="single" w:sz="4" w:space="0" w:color="000000"/>
        <w:bottom w:val="single" w:sz="4" w:space="0" w:color="000000"/>
        <w:right w:val="single" w:sz="4" w:space="0" w:color="000000"/>
      </w:pBdr>
      <w:spacing w:beforeAutospacing="1" w:afterAutospacing="1"/>
    </w:pPr>
    <w:rPr>
      <w:b/>
      <w:sz w:val="26"/>
    </w:rPr>
  </w:style>
  <w:style w:type="character" w:customStyle="1" w:styleId="xl1110">
    <w:name w:val="xl111"/>
    <w:basedOn w:val="1"/>
    <w:link w:val="xl111"/>
    <w:rsid w:val="00DA28C2"/>
    <w:rPr>
      <w:b/>
      <w:sz w:val="26"/>
    </w:rPr>
  </w:style>
  <w:style w:type="paragraph" w:customStyle="1" w:styleId="xl91">
    <w:name w:val="xl91"/>
    <w:basedOn w:val="a"/>
    <w:link w:val="xl91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rPr>
      <w:b/>
      <w:sz w:val="26"/>
    </w:rPr>
  </w:style>
  <w:style w:type="character" w:customStyle="1" w:styleId="xl910">
    <w:name w:val="xl91"/>
    <w:basedOn w:val="1"/>
    <w:link w:val="xl91"/>
    <w:rsid w:val="00DA28C2"/>
    <w:rPr>
      <w:b/>
      <w:sz w:val="26"/>
    </w:rPr>
  </w:style>
  <w:style w:type="paragraph" w:styleId="8">
    <w:name w:val="toc 8"/>
    <w:next w:val="a"/>
    <w:link w:val="80"/>
    <w:uiPriority w:val="39"/>
    <w:rsid w:val="00DA28C2"/>
    <w:pPr>
      <w:ind w:left="1400"/>
    </w:pPr>
    <w:rPr>
      <w:rFonts w:ascii="XO Thames" w:hAnsi="XO Thames"/>
      <w:sz w:val="28"/>
    </w:rPr>
  </w:style>
  <w:style w:type="character" w:customStyle="1" w:styleId="80">
    <w:name w:val="Оглавление 8 Знак"/>
    <w:link w:val="8"/>
    <w:rsid w:val="00DA28C2"/>
    <w:rPr>
      <w:rFonts w:ascii="XO Thames" w:hAnsi="XO Thames"/>
      <w:sz w:val="28"/>
    </w:rPr>
  </w:style>
  <w:style w:type="paragraph" w:customStyle="1" w:styleId="xl114">
    <w:name w:val="xl114"/>
    <w:basedOn w:val="a"/>
    <w:link w:val="xl114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140">
    <w:name w:val="xl114"/>
    <w:basedOn w:val="1"/>
    <w:link w:val="xl114"/>
    <w:rsid w:val="00DA28C2"/>
    <w:rPr>
      <w:sz w:val="24"/>
    </w:rPr>
  </w:style>
  <w:style w:type="paragraph" w:customStyle="1" w:styleId="731">
    <w:name w:val="Основной текст (73) + Полужирный"/>
    <w:link w:val="732"/>
    <w:rsid w:val="00DA28C2"/>
    <w:rPr>
      <w:rFonts w:ascii="Calibri" w:hAnsi="Calibri"/>
      <w:b/>
      <w:sz w:val="31"/>
      <w:highlight w:val="white"/>
    </w:rPr>
  </w:style>
  <w:style w:type="character" w:customStyle="1" w:styleId="732">
    <w:name w:val="Основной текст (73) + Полужирный"/>
    <w:link w:val="731"/>
    <w:rsid w:val="00DA28C2"/>
    <w:rPr>
      <w:rFonts w:ascii="Calibri" w:hAnsi="Calibri"/>
      <w:b/>
      <w:sz w:val="31"/>
      <w:highlight w:val="white"/>
    </w:rPr>
  </w:style>
  <w:style w:type="paragraph" w:customStyle="1" w:styleId="font15">
    <w:name w:val="font15"/>
    <w:basedOn w:val="a"/>
    <w:link w:val="font150"/>
    <w:rsid w:val="00DA28C2"/>
    <w:pPr>
      <w:spacing w:beforeAutospacing="1" w:afterAutospacing="1"/>
    </w:pPr>
    <w:rPr>
      <w:b/>
    </w:rPr>
  </w:style>
  <w:style w:type="character" w:customStyle="1" w:styleId="font150">
    <w:name w:val="font15"/>
    <w:basedOn w:val="1"/>
    <w:link w:val="font15"/>
    <w:rsid w:val="00DA28C2"/>
    <w:rPr>
      <w:b/>
      <w:sz w:val="24"/>
    </w:rPr>
  </w:style>
  <w:style w:type="paragraph" w:customStyle="1" w:styleId="xl117">
    <w:name w:val="xl117"/>
    <w:basedOn w:val="a"/>
    <w:link w:val="xl117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170">
    <w:name w:val="xl117"/>
    <w:basedOn w:val="1"/>
    <w:link w:val="xl117"/>
    <w:rsid w:val="00DA28C2"/>
    <w:rPr>
      <w:sz w:val="24"/>
    </w:rPr>
  </w:style>
  <w:style w:type="paragraph" w:customStyle="1" w:styleId="xl122">
    <w:name w:val="xl122"/>
    <w:basedOn w:val="a"/>
    <w:link w:val="xl122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220">
    <w:name w:val="xl122"/>
    <w:basedOn w:val="1"/>
    <w:link w:val="xl122"/>
    <w:rsid w:val="00DA28C2"/>
    <w:rPr>
      <w:sz w:val="24"/>
    </w:rPr>
  </w:style>
  <w:style w:type="paragraph" w:customStyle="1" w:styleId="ConsNormal">
    <w:name w:val="ConsNormal"/>
    <w:link w:val="ConsNormal0"/>
    <w:rsid w:val="00DA28C2"/>
    <w:pPr>
      <w:widowControl w:val="0"/>
      <w:ind w:firstLine="720"/>
    </w:pPr>
    <w:rPr>
      <w:rFonts w:ascii="Arial" w:hAnsi="Arial"/>
    </w:rPr>
  </w:style>
  <w:style w:type="character" w:customStyle="1" w:styleId="ConsNormal0">
    <w:name w:val="ConsNormal"/>
    <w:link w:val="ConsNormal"/>
    <w:rsid w:val="00DA28C2"/>
    <w:rPr>
      <w:rFonts w:ascii="Arial" w:hAnsi="Arial"/>
    </w:rPr>
  </w:style>
  <w:style w:type="paragraph" w:customStyle="1" w:styleId="TableParagraph">
    <w:name w:val="Table Paragraph"/>
    <w:basedOn w:val="a"/>
    <w:link w:val="TableParagraph0"/>
    <w:rsid w:val="00DA28C2"/>
    <w:pPr>
      <w:widowControl w:val="0"/>
    </w:pPr>
    <w:rPr>
      <w:sz w:val="22"/>
    </w:rPr>
  </w:style>
  <w:style w:type="character" w:customStyle="1" w:styleId="TableParagraph0">
    <w:name w:val="Table Paragraph"/>
    <w:basedOn w:val="1"/>
    <w:link w:val="TableParagraph"/>
    <w:rsid w:val="00DA28C2"/>
    <w:rPr>
      <w:sz w:val="22"/>
    </w:rPr>
  </w:style>
  <w:style w:type="paragraph" w:customStyle="1" w:styleId="61">
    <w:name w:val="заголовок 6"/>
    <w:basedOn w:val="a"/>
    <w:next w:val="a"/>
    <w:link w:val="62"/>
    <w:rsid w:val="00DA28C2"/>
    <w:pPr>
      <w:keepNext/>
      <w:widowControl w:val="0"/>
      <w:jc w:val="right"/>
      <w:outlineLvl w:val="5"/>
    </w:pPr>
    <w:rPr>
      <w:sz w:val="20"/>
    </w:rPr>
  </w:style>
  <w:style w:type="character" w:customStyle="1" w:styleId="62">
    <w:name w:val="заголовок 6"/>
    <w:basedOn w:val="1"/>
    <w:link w:val="61"/>
    <w:rsid w:val="00DA28C2"/>
    <w:rPr>
      <w:sz w:val="20"/>
    </w:rPr>
  </w:style>
  <w:style w:type="paragraph" w:customStyle="1" w:styleId="xl88">
    <w:name w:val="xl88"/>
    <w:basedOn w:val="a"/>
    <w:link w:val="xl88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80">
    <w:name w:val="xl88"/>
    <w:basedOn w:val="1"/>
    <w:link w:val="xl88"/>
    <w:rsid w:val="00DA28C2"/>
    <w:rPr>
      <w:sz w:val="24"/>
    </w:rPr>
  </w:style>
  <w:style w:type="paragraph" w:styleId="51">
    <w:name w:val="toc 5"/>
    <w:next w:val="a"/>
    <w:link w:val="52"/>
    <w:uiPriority w:val="39"/>
    <w:rsid w:val="00DA28C2"/>
    <w:pPr>
      <w:ind w:left="800"/>
    </w:pPr>
    <w:rPr>
      <w:rFonts w:ascii="XO Thames" w:hAnsi="XO Thames"/>
      <w:sz w:val="28"/>
    </w:rPr>
  </w:style>
  <w:style w:type="character" w:customStyle="1" w:styleId="52">
    <w:name w:val="Оглавление 5 Знак"/>
    <w:link w:val="51"/>
    <w:rsid w:val="00DA28C2"/>
    <w:rPr>
      <w:rFonts w:ascii="XO Thames" w:hAnsi="XO Thames"/>
      <w:sz w:val="28"/>
    </w:rPr>
  </w:style>
  <w:style w:type="paragraph" w:customStyle="1" w:styleId="xl85">
    <w:name w:val="xl85"/>
    <w:basedOn w:val="a"/>
    <w:link w:val="xl85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50">
    <w:name w:val="xl85"/>
    <w:basedOn w:val="1"/>
    <w:link w:val="xl85"/>
    <w:rsid w:val="00DA28C2"/>
    <w:rPr>
      <w:b/>
      <w:sz w:val="24"/>
    </w:rPr>
  </w:style>
  <w:style w:type="paragraph" w:customStyle="1" w:styleId="xl105">
    <w:name w:val="xl105"/>
    <w:basedOn w:val="a"/>
    <w:link w:val="xl105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50">
    <w:name w:val="xl105"/>
    <w:basedOn w:val="1"/>
    <w:link w:val="xl105"/>
    <w:rsid w:val="00DA28C2"/>
    <w:rPr>
      <w:sz w:val="24"/>
    </w:rPr>
  </w:style>
  <w:style w:type="paragraph" w:customStyle="1" w:styleId="xl98">
    <w:name w:val="xl98"/>
    <w:basedOn w:val="a"/>
    <w:link w:val="xl98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80">
    <w:name w:val="xl98"/>
    <w:basedOn w:val="1"/>
    <w:link w:val="xl98"/>
    <w:rsid w:val="00DA28C2"/>
    <w:rPr>
      <w:sz w:val="24"/>
    </w:rPr>
  </w:style>
  <w:style w:type="paragraph" w:customStyle="1" w:styleId="xl119">
    <w:name w:val="xl119"/>
    <w:basedOn w:val="a"/>
    <w:link w:val="xl119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190">
    <w:name w:val="xl119"/>
    <w:basedOn w:val="1"/>
    <w:link w:val="xl119"/>
    <w:rsid w:val="00DA28C2"/>
    <w:rPr>
      <w:sz w:val="24"/>
    </w:rPr>
  </w:style>
  <w:style w:type="paragraph" w:customStyle="1" w:styleId="xl107">
    <w:name w:val="xl107"/>
    <w:basedOn w:val="a"/>
    <w:link w:val="xl107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070">
    <w:name w:val="xl107"/>
    <w:basedOn w:val="1"/>
    <w:link w:val="xl107"/>
    <w:rsid w:val="00DA28C2"/>
    <w:rPr>
      <w:sz w:val="24"/>
    </w:rPr>
  </w:style>
  <w:style w:type="paragraph" w:customStyle="1" w:styleId="xl76">
    <w:name w:val="xl76"/>
    <w:basedOn w:val="a"/>
    <w:link w:val="xl760"/>
    <w:rsid w:val="00DA28C2"/>
    <w:pPr>
      <w:spacing w:beforeAutospacing="1" w:afterAutospacing="1"/>
      <w:jc w:val="center"/>
    </w:pPr>
    <w:rPr>
      <w:sz w:val="28"/>
    </w:rPr>
  </w:style>
  <w:style w:type="character" w:customStyle="1" w:styleId="xl760">
    <w:name w:val="xl76"/>
    <w:basedOn w:val="1"/>
    <w:link w:val="xl76"/>
    <w:rsid w:val="00DA28C2"/>
    <w:rPr>
      <w:sz w:val="28"/>
    </w:rPr>
  </w:style>
  <w:style w:type="paragraph" w:styleId="afc">
    <w:name w:val="Body Text"/>
    <w:basedOn w:val="a"/>
    <w:link w:val="afd"/>
    <w:rsid w:val="00DA28C2"/>
    <w:pPr>
      <w:jc w:val="both"/>
    </w:pPr>
  </w:style>
  <w:style w:type="character" w:customStyle="1" w:styleId="afd">
    <w:name w:val="Основной текст Знак"/>
    <w:basedOn w:val="1"/>
    <w:link w:val="afc"/>
    <w:rsid w:val="00DA28C2"/>
    <w:rPr>
      <w:sz w:val="24"/>
    </w:rPr>
  </w:style>
  <w:style w:type="paragraph" w:customStyle="1" w:styleId="1fe">
    <w:name w:val="Выделение1"/>
    <w:basedOn w:val="1a"/>
    <w:link w:val="afe"/>
    <w:rsid w:val="00DA28C2"/>
    <w:rPr>
      <w:i/>
    </w:rPr>
  </w:style>
  <w:style w:type="character" w:styleId="afe">
    <w:name w:val="Emphasis"/>
    <w:basedOn w:val="a0"/>
    <w:link w:val="1fe"/>
    <w:rsid w:val="00DA28C2"/>
    <w:rPr>
      <w:i/>
    </w:rPr>
  </w:style>
  <w:style w:type="paragraph" w:styleId="aff">
    <w:name w:val="Block Text"/>
    <w:basedOn w:val="a"/>
    <w:link w:val="aff0"/>
    <w:rsid w:val="00DA28C2"/>
    <w:pPr>
      <w:ind w:left="-180" w:right="-185" w:firstLine="360"/>
      <w:jc w:val="both"/>
    </w:pPr>
    <w:rPr>
      <w:sz w:val="28"/>
    </w:rPr>
  </w:style>
  <w:style w:type="character" w:customStyle="1" w:styleId="aff0">
    <w:name w:val="Цитата Знак"/>
    <w:basedOn w:val="1"/>
    <w:link w:val="aff"/>
    <w:rsid w:val="00DA28C2"/>
    <w:rPr>
      <w:sz w:val="28"/>
    </w:rPr>
  </w:style>
  <w:style w:type="paragraph" w:customStyle="1" w:styleId="font9">
    <w:name w:val="font9"/>
    <w:basedOn w:val="a"/>
    <w:link w:val="font90"/>
    <w:rsid w:val="00DA28C2"/>
    <w:pPr>
      <w:spacing w:beforeAutospacing="1" w:afterAutospacing="1"/>
    </w:pPr>
  </w:style>
  <w:style w:type="character" w:customStyle="1" w:styleId="font90">
    <w:name w:val="font9"/>
    <w:basedOn w:val="1"/>
    <w:link w:val="font9"/>
    <w:rsid w:val="00DA28C2"/>
    <w:rPr>
      <w:color w:val="000000"/>
      <w:sz w:val="24"/>
    </w:rPr>
  </w:style>
  <w:style w:type="paragraph" w:styleId="aff1">
    <w:name w:val="List Paragraph"/>
    <w:basedOn w:val="a"/>
    <w:link w:val="aff2"/>
    <w:rsid w:val="00DA28C2"/>
    <w:pPr>
      <w:ind w:left="720"/>
      <w:contextualSpacing/>
    </w:pPr>
  </w:style>
  <w:style w:type="character" w:customStyle="1" w:styleId="aff2">
    <w:name w:val="Абзац списка Знак"/>
    <w:basedOn w:val="1"/>
    <w:link w:val="aff1"/>
    <w:rsid w:val="00DA28C2"/>
    <w:rPr>
      <w:sz w:val="24"/>
    </w:rPr>
  </w:style>
  <w:style w:type="paragraph" w:styleId="aff3">
    <w:name w:val="Subtitle"/>
    <w:next w:val="a"/>
    <w:link w:val="aff4"/>
    <w:uiPriority w:val="11"/>
    <w:qFormat/>
    <w:rsid w:val="00DA28C2"/>
    <w:pPr>
      <w:jc w:val="both"/>
    </w:pPr>
    <w:rPr>
      <w:rFonts w:ascii="XO Thames" w:hAnsi="XO Thames"/>
      <w:i/>
      <w:sz w:val="24"/>
    </w:rPr>
  </w:style>
  <w:style w:type="character" w:customStyle="1" w:styleId="aff4">
    <w:name w:val="Подзаголовок Знак"/>
    <w:link w:val="aff3"/>
    <w:rsid w:val="00DA28C2"/>
    <w:rPr>
      <w:rFonts w:ascii="XO Thames" w:hAnsi="XO Thames"/>
      <w:i/>
      <w:sz w:val="24"/>
    </w:rPr>
  </w:style>
  <w:style w:type="paragraph" w:customStyle="1" w:styleId="43">
    <w:name w:val="Заголовок №4"/>
    <w:basedOn w:val="a"/>
    <w:link w:val="44"/>
    <w:rsid w:val="00DA28C2"/>
    <w:pPr>
      <w:spacing w:after="120" w:line="456" w:lineRule="exact"/>
      <w:ind w:hanging="720"/>
      <w:outlineLvl w:val="3"/>
    </w:pPr>
    <w:rPr>
      <w:rFonts w:ascii="Calibri" w:hAnsi="Calibri"/>
      <w:b/>
      <w:sz w:val="31"/>
    </w:rPr>
  </w:style>
  <w:style w:type="character" w:customStyle="1" w:styleId="44">
    <w:name w:val="Заголовок №4"/>
    <w:basedOn w:val="1"/>
    <w:link w:val="43"/>
    <w:rsid w:val="00DA28C2"/>
    <w:rPr>
      <w:rFonts w:ascii="Calibri" w:hAnsi="Calibri"/>
      <w:b/>
      <w:sz w:val="31"/>
    </w:rPr>
  </w:style>
  <w:style w:type="paragraph" w:customStyle="1" w:styleId="font21">
    <w:name w:val="font21"/>
    <w:basedOn w:val="a"/>
    <w:link w:val="font210"/>
    <w:rsid w:val="00DA28C2"/>
    <w:pPr>
      <w:spacing w:beforeAutospacing="1" w:afterAutospacing="1"/>
    </w:pPr>
  </w:style>
  <w:style w:type="character" w:customStyle="1" w:styleId="font210">
    <w:name w:val="font21"/>
    <w:basedOn w:val="1"/>
    <w:link w:val="font21"/>
    <w:rsid w:val="00DA28C2"/>
    <w:rPr>
      <w:color w:val="000000"/>
      <w:sz w:val="24"/>
    </w:rPr>
  </w:style>
  <w:style w:type="paragraph" w:customStyle="1" w:styleId="xl63">
    <w:name w:val="xl63"/>
    <w:basedOn w:val="a"/>
    <w:link w:val="xl63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30">
    <w:name w:val="xl63"/>
    <w:basedOn w:val="1"/>
    <w:link w:val="xl63"/>
    <w:rsid w:val="00DA28C2"/>
    <w:rPr>
      <w:sz w:val="24"/>
    </w:rPr>
  </w:style>
  <w:style w:type="paragraph" w:styleId="aff5">
    <w:name w:val="Title"/>
    <w:basedOn w:val="a"/>
    <w:link w:val="aff6"/>
    <w:uiPriority w:val="10"/>
    <w:qFormat/>
    <w:rsid w:val="00DA28C2"/>
    <w:pPr>
      <w:jc w:val="center"/>
    </w:pPr>
    <w:rPr>
      <w:b/>
    </w:rPr>
  </w:style>
  <w:style w:type="character" w:customStyle="1" w:styleId="aff6">
    <w:name w:val="Название Знак"/>
    <w:basedOn w:val="1"/>
    <w:link w:val="aff5"/>
    <w:rsid w:val="00DA28C2"/>
    <w:rPr>
      <w:b/>
      <w:sz w:val="24"/>
    </w:rPr>
  </w:style>
  <w:style w:type="character" w:customStyle="1" w:styleId="40">
    <w:name w:val="Заголовок 4 Знак"/>
    <w:basedOn w:val="1"/>
    <w:link w:val="4"/>
    <w:rsid w:val="00DA28C2"/>
    <w:rPr>
      <w:sz w:val="24"/>
    </w:rPr>
  </w:style>
  <w:style w:type="paragraph" w:customStyle="1" w:styleId="xl83">
    <w:name w:val="xl83"/>
    <w:basedOn w:val="a"/>
    <w:link w:val="xl83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30">
    <w:name w:val="xl83"/>
    <w:basedOn w:val="1"/>
    <w:link w:val="xl83"/>
    <w:rsid w:val="00DA28C2"/>
    <w:rPr>
      <w:sz w:val="24"/>
    </w:rPr>
  </w:style>
  <w:style w:type="paragraph" w:styleId="aff7">
    <w:name w:val="header"/>
    <w:basedOn w:val="a"/>
    <w:link w:val="aff8"/>
    <w:rsid w:val="00DA28C2"/>
    <w:pPr>
      <w:tabs>
        <w:tab w:val="center" w:pos="4677"/>
        <w:tab w:val="right" w:pos="9355"/>
      </w:tabs>
    </w:pPr>
  </w:style>
  <w:style w:type="character" w:customStyle="1" w:styleId="aff8">
    <w:name w:val="Верхний колонтитул Знак"/>
    <w:basedOn w:val="1"/>
    <w:link w:val="aff7"/>
    <w:rsid w:val="00DA28C2"/>
    <w:rPr>
      <w:sz w:val="24"/>
    </w:rPr>
  </w:style>
  <w:style w:type="paragraph" w:customStyle="1" w:styleId="xl100">
    <w:name w:val="xl100"/>
    <w:basedOn w:val="a"/>
    <w:link w:val="xl1000"/>
    <w:rsid w:val="00DA28C2"/>
    <w:pPr>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000">
    <w:name w:val="xl100"/>
    <w:basedOn w:val="1"/>
    <w:link w:val="xl100"/>
    <w:rsid w:val="00DA28C2"/>
    <w:rPr>
      <w:sz w:val="24"/>
    </w:rPr>
  </w:style>
  <w:style w:type="paragraph" w:styleId="aff9">
    <w:name w:val="annotation subject"/>
    <w:basedOn w:val="a3"/>
    <w:next w:val="a3"/>
    <w:link w:val="affa"/>
    <w:rsid w:val="00DA28C2"/>
    <w:rPr>
      <w:b/>
    </w:rPr>
  </w:style>
  <w:style w:type="character" w:customStyle="1" w:styleId="affa">
    <w:name w:val="Тема примечания Знак"/>
    <w:basedOn w:val="a4"/>
    <w:link w:val="aff9"/>
    <w:rsid w:val="00DA28C2"/>
    <w:rPr>
      <w:rFonts w:ascii="Calibri" w:hAnsi="Calibri"/>
      <w:b/>
      <w:sz w:val="20"/>
    </w:rPr>
  </w:style>
  <w:style w:type="paragraph" w:customStyle="1" w:styleId="ConsPlusTitle">
    <w:name w:val="ConsPlusTitle"/>
    <w:link w:val="ConsPlusTitle0"/>
    <w:rsid w:val="00DA28C2"/>
    <w:rPr>
      <w:rFonts w:ascii="Arial" w:hAnsi="Arial"/>
      <w:b/>
      <w:sz w:val="28"/>
    </w:rPr>
  </w:style>
  <w:style w:type="character" w:customStyle="1" w:styleId="ConsPlusTitle0">
    <w:name w:val="ConsPlusTitle"/>
    <w:link w:val="ConsPlusTitle"/>
    <w:rsid w:val="00DA28C2"/>
    <w:rPr>
      <w:rFonts w:ascii="Arial" w:hAnsi="Arial"/>
      <w:b/>
      <w:sz w:val="28"/>
    </w:rPr>
  </w:style>
  <w:style w:type="character" w:customStyle="1" w:styleId="20">
    <w:name w:val="Заголовок 2 Знак"/>
    <w:basedOn w:val="1"/>
    <w:link w:val="2"/>
    <w:rsid w:val="00DA28C2"/>
    <w:rPr>
      <w:sz w:val="28"/>
    </w:rPr>
  </w:style>
  <w:style w:type="paragraph" w:customStyle="1" w:styleId="xl64">
    <w:name w:val="xl64"/>
    <w:basedOn w:val="a"/>
    <w:link w:val="xl64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40">
    <w:name w:val="xl64"/>
    <w:basedOn w:val="1"/>
    <w:link w:val="xl64"/>
    <w:rsid w:val="00DA28C2"/>
    <w:rPr>
      <w:sz w:val="24"/>
    </w:rPr>
  </w:style>
  <w:style w:type="paragraph" w:styleId="affb">
    <w:name w:val="Balloon Text"/>
    <w:basedOn w:val="a"/>
    <w:link w:val="affc"/>
    <w:rsid w:val="00DA28C2"/>
    <w:rPr>
      <w:rFonts w:ascii="Tahoma" w:hAnsi="Tahoma"/>
      <w:sz w:val="16"/>
    </w:rPr>
  </w:style>
  <w:style w:type="character" w:customStyle="1" w:styleId="affc">
    <w:name w:val="Текст выноски Знак"/>
    <w:basedOn w:val="1"/>
    <w:link w:val="affb"/>
    <w:rsid w:val="00DA28C2"/>
    <w:rPr>
      <w:rFonts w:ascii="Tahoma" w:hAnsi="Tahoma"/>
      <w:sz w:val="16"/>
    </w:rPr>
  </w:style>
  <w:style w:type="paragraph" w:customStyle="1" w:styleId="xl77">
    <w:name w:val="xl77"/>
    <w:basedOn w:val="a"/>
    <w:link w:val="xl770"/>
    <w:rsid w:val="00DA28C2"/>
    <w:pPr>
      <w:pBdr>
        <w:top w:val="single" w:sz="4" w:space="0" w:color="000000"/>
        <w:left w:val="single" w:sz="4" w:space="0" w:color="000000"/>
        <w:bottom w:val="single" w:sz="4" w:space="0" w:color="000000"/>
        <w:right w:val="single" w:sz="4" w:space="0" w:color="000000"/>
      </w:pBdr>
      <w:spacing w:beforeAutospacing="1" w:afterAutospacing="1"/>
      <w:jc w:val="center"/>
    </w:pPr>
    <w:rPr>
      <w:b/>
      <w:sz w:val="28"/>
    </w:rPr>
  </w:style>
  <w:style w:type="character" w:customStyle="1" w:styleId="xl770">
    <w:name w:val="xl77"/>
    <w:basedOn w:val="1"/>
    <w:link w:val="xl77"/>
    <w:rsid w:val="00DA28C2"/>
    <w:rPr>
      <w:b/>
      <w:sz w:val="28"/>
    </w:rPr>
  </w:style>
  <w:style w:type="table" w:customStyle="1" w:styleId="45">
    <w:name w:val="Сетка таблицы4"/>
    <w:basedOn w:val="a1"/>
    <w:rsid w:val="00DA28C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DA28C2"/>
    <w:pPr>
      <w:widowControl w:val="0"/>
    </w:pPr>
    <w:rPr>
      <w:rFonts w:asciiTheme="minorHAnsi" w:hAnsiTheme="minorHAnsi"/>
      <w:sz w:val="22"/>
    </w:rPr>
    <w:tblPr>
      <w:tblCellMar>
        <w:top w:w="0" w:type="dxa"/>
        <w:left w:w="0" w:type="dxa"/>
        <w:bottom w:w="0" w:type="dxa"/>
        <w:right w:w="0" w:type="dxa"/>
      </w:tblCellMar>
    </w:tblPr>
  </w:style>
  <w:style w:type="table" w:customStyle="1" w:styleId="1ff">
    <w:name w:val="Сетка таблицы1"/>
    <w:basedOn w:val="a1"/>
    <w:rsid w:val="00DA28C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rsid w:val="00DA28C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rsid w:val="00DA2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
    <w:basedOn w:val="a1"/>
    <w:rsid w:val="00DA28C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d">
    <w:name w:val="Table Grid"/>
    <w:basedOn w:val="a1"/>
    <w:rsid w:val="00DA2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rsid w:val="00DA28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2777,bqiaagaaeyqcaaagiaiaaanvcaaabx0iaaaaaaaaaaaaaaaaaaaaaaaaaaaaaaaaaaaaaaaaaaaaaaaaaaaaaaaaaaaaaaaaaaaaaaaaaaaaaaaaaaaaaaaaaaaaaaaaaaaaaaaaaaaaaaaaaaaaaaaaaaaaaaaaaaaaaaaaaaaaaaaaaaaaaaaaaaaaaaaaaaaaaaaaaaaaaaaaaaaaaaaaaaaaaaaaaaaaaaaa"/>
    <w:basedOn w:val="a"/>
    <w:rsid w:val="00535C7F"/>
    <w:pPr>
      <w:spacing w:before="100" w:beforeAutospacing="1" w:after="100" w:afterAutospacing="1"/>
    </w:pPr>
    <w:rPr>
      <w:color w:val="auto"/>
      <w:szCs w:val="24"/>
    </w:rPr>
  </w:style>
</w:styles>
</file>

<file path=word/webSettings.xml><?xml version="1.0" encoding="utf-8"?>
<w:webSettings xmlns:r="http://schemas.openxmlformats.org/officeDocument/2006/relationships" xmlns:w="http://schemas.openxmlformats.org/wordprocessingml/2006/main">
  <w:divs>
    <w:div w:id="1057045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E0D067F7921BF2B4CB94FCF0FFBBA0742F3FD56FC30ED886CE4FB2FC11E30AA378C7DB3D409761F1159CB319B55535812BAA3DF5D" TargetMode="External"/><Relationship Id="rId3" Type="http://schemas.openxmlformats.org/officeDocument/2006/relationships/webSettings" Target="webSettings.xml"/><Relationship Id="rId7" Type="http://schemas.openxmlformats.org/officeDocument/2006/relationships/hyperlink" Target="consultantplus://offline/ref=BE703185AB8FE8888D8F0C26E06C31DB4D14A79162AEB5C806A967B95DD3765FBC18D010F84B478915724106F60F0BD672060D7BA047C1E0FC55965ENFW3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9160</Words>
  <Characters>52215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 Мальцев</dc:creator>
  <cp:lastModifiedBy>admin-mfc</cp:lastModifiedBy>
  <cp:revision>2</cp:revision>
  <cp:lastPrinted>2026-04-24T02:38:00Z</cp:lastPrinted>
  <dcterms:created xsi:type="dcterms:W3CDTF">2026-04-24T02:53:00Z</dcterms:created>
  <dcterms:modified xsi:type="dcterms:W3CDTF">2026-04-24T02:53:00Z</dcterms:modified>
</cp:coreProperties>
</file>